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0D" w:rsidRDefault="00353E0D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53E0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Taming Tech Tools for Libraries</w:t>
      </w:r>
    </w:p>
    <w:p w:rsidR="00560CCE" w:rsidRDefault="00872AD1" w:rsidP="00560CCE">
      <w:pPr>
        <w:spacing w:line="240" w:lineRule="auto"/>
        <w:contextualSpacing/>
        <w:rPr>
          <w:rFonts w:eastAsiaTheme="majorEastAsia" w:cstheme="majorBidi"/>
          <w:bCs/>
          <w:color w:val="365F91" w:themeColor="accent1" w:themeShade="BF"/>
        </w:rPr>
      </w:pPr>
      <w:hyperlink r:id="rId5" w:history="1">
        <w:r w:rsidR="00353E0D" w:rsidRPr="00353E0D">
          <w:rPr>
            <w:rStyle w:val="Hyperlink"/>
            <w:rFonts w:eastAsiaTheme="majorEastAsia" w:cstheme="majorBidi"/>
            <w:bCs/>
          </w:rPr>
          <w:t>http://webjunction.org/events/webjunction/taming-tech-tools-for-libraries.html</w:t>
        </w:r>
      </w:hyperlink>
      <w:r w:rsidR="00353E0D" w:rsidRPr="00353E0D">
        <w:rPr>
          <w:rFonts w:eastAsiaTheme="majorEastAsia" w:cstheme="majorBidi"/>
          <w:bCs/>
          <w:color w:val="365F91" w:themeColor="accent1" w:themeShade="BF"/>
        </w:rPr>
        <w:t xml:space="preserve"> </w:t>
      </w:r>
    </w:p>
    <w:p w:rsidR="00353E0D" w:rsidRPr="00353E0D" w:rsidRDefault="00353E0D" w:rsidP="00560CCE">
      <w:pPr>
        <w:spacing w:line="240" w:lineRule="auto"/>
        <w:contextualSpacing/>
        <w:rPr>
          <w:rFonts w:eastAsiaTheme="majorEastAsia" w:cstheme="majorBidi"/>
          <w:bCs/>
          <w:color w:val="365F91" w:themeColor="accent1" w:themeShade="BF"/>
        </w:rPr>
      </w:pPr>
    </w:p>
    <w:p w:rsidR="00560CCE" w:rsidRDefault="00560CCE" w:rsidP="00560CCE">
      <w:pPr>
        <w:spacing w:line="240" w:lineRule="auto"/>
        <w:contextualSpacing/>
      </w:pPr>
      <w:r w:rsidRPr="00D66F56">
        <w:rPr>
          <w:b/>
        </w:rPr>
        <w:t xml:space="preserve">Event Description: </w:t>
      </w:r>
      <w:r w:rsidR="00F42F53">
        <w:rPr>
          <w:b/>
        </w:rPr>
        <w:t xml:space="preserve"> </w:t>
      </w:r>
      <w:r w:rsidR="00DA11E7" w:rsidRPr="00DA11E7">
        <w:t xml:space="preserve">With so many new tech tools popping up everywhere, we are all working on a wild frontier of possibilities. </w:t>
      </w:r>
      <w:proofErr w:type="gramStart"/>
      <w:r w:rsidR="00DA11E7" w:rsidRPr="00DA11E7">
        <w:t>But</w:t>
      </w:r>
      <w:proofErr w:type="gramEnd"/>
      <w:r w:rsidR="00DA11E7" w:rsidRPr="00DA11E7">
        <w:t xml:space="preserve"> how do you know which tools are worth “taming” to help you provide better library services? In this webinar, tech-tamer Kieran Hixon will unpack a toolbox of 25+ free tech tools that can help your library better engage with patrons and build digital literacy skills. From completing daily tasks to growing advocacy efforts, these web-based tools can help you work smarter.</w:t>
      </w:r>
    </w:p>
    <w:p w:rsidR="00EA7CFE" w:rsidRDefault="00EA7CFE" w:rsidP="00560CCE">
      <w:pPr>
        <w:spacing w:line="240" w:lineRule="auto"/>
        <w:contextualSpacing/>
        <w:rPr>
          <w:rStyle w:val="text-pageintro"/>
        </w:rPr>
      </w:pPr>
    </w:p>
    <w:p w:rsidR="00560CCE" w:rsidRDefault="00560CCE" w:rsidP="00DA11E7">
      <w:pPr>
        <w:spacing w:line="240" w:lineRule="auto"/>
        <w:contextualSpacing/>
        <w:rPr>
          <w:rFonts w:cstheme="minorHAnsi"/>
          <w:bCs/>
        </w:rPr>
      </w:pPr>
      <w:r w:rsidRPr="004034B9">
        <w:rPr>
          <w:rFonts w:cstheme="minorHAnsi"/>
          <w:b/>
        </w:rPr>
        <w:t>Presented by:</w:t>
      </w:r>
      <w:r w:rsidRPr="004034B9">
        <w:rPr>
          <w:rFonts w:cstheme="minorHAnsi"/>
        </w:rPr>
        <w:t xml:space="preserve"> </w:t>
      </w:r>
      <w:r w:rsidR="00DA11E7" w:rsidRPr="00DA11E7">
        <w:rPr>
          <w:rFonts w:cstheme="minorHAnsi"/>
          <w:bCs/>
        </w:rPr>
        <w:t>Kieran Hixon, Technology and Digital Initiatives Consultant, Colorado State Library, and Board Member and Web Master, Association for Rural and Small Libraries.</w:t>
      </w:r>
    </w:p>
    <w:p w:rsidR="00DA11E7" w:rsidRPr="00D66F56" w:rsidRDefault="00DA11E7" w:rsidP="00DA11E7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560CCE" w:rsidTr="005A0B4F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6975B3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</w:t>
            </w:r>
            <w:r w:rsidR="00112460">
              <w:rPr>
                <w:b/>
                <w:color w:val="FFFFFF" w:themeColor="background1"/>
              </w:rPr>
              <w:t xml:space="preserve"> 1</w:t>
            </w: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DA11E7" w:rsidRPr="00DA11E7" w:rsidRDefault="00DA11E7" w:rsidP="00DA11E7">
            <w:pPr>
              <w:rPr>
                <w:noProof/>
              </w:rPr>
            </w:pPr>
            <w:r>
              <w:rPr>
                <w:noProof/>
              </w:rPr>
              <w:t>As Kieran mentioned, your tool exploration may be driven by a project</w:t>
            </w:r>
            <w:r w:rsidR="00693281">
              <w:rPr>
                <w:noProof/>
              </w:rPr>
              <w:t xml:space="preserve"> need</w:t>
            </w:r>
            <w:r>
              <w:rPr>
                <w:noProof/>
              </w:rPr>
              <w:t xml:space="preserve">, </w:t>
            </w:r>
            <w:r w:rsidR="00693281">
              <w:rPr>
                <w:noProof/>
              </w:rPr>
              <w:t xml:space="preserve">OR </w:t>
            </w:r>
            <w:r>
              <w:rPr>
                <w:noProof/>
              </w:rPr>
              <w:t>you may discover a project opportunity based on a tool’s functionality. First target a work project that might be improved with tech tool(s). What project challenges are you looking to overcome or address?</w:t>
            </w:r>
            <w:r w:rsidR="006975B3">
              <w:rPr>
                <w:noProof/>
              </w:rPr>
              <w:t xml:space="preserve"> Review the tools presented and identify those that might address project needs</w:t>
            </w:r>
            <w:r w:rsidR="003C7D22">
              <w:rPr>
                <w:noProof/>
              </w:rPr>
              <w:t>.</w:t>
            </w:r>
          </w:p>
          <w:p w:rsidR="00560CCE" w:rsidRDefault="00560CCE" w:rsidP="00CE50BA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7658AC" w:rsidRDefault="007658AC" w:rsidP="005A0B4F">
            <w:pPr>
              <w:rPr>
                <w:b/>
                <w:noProof/>
              </w:rPr>
            </w:pPr>
          </w:p>
          <w:p w:rsidR="006975B3" w:rsidRDefault="006975B3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Pr="002A462D" w:rsidRDefault="00560CCE" w:rsidP="005A0B4F">
            <w:pPr>
              <w:rPr>
                <w:b/>
                <w:color w:val="FFFFFF" w:themeColor="background1"/>
              </w:rPr>
            </w:pPr>
          </w:p>
        </w:tc>
      </w:tr>
      <w:tr w:rsidR="00CE50BA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CE50BA" w:rsidRDefault="00693281" w:rsidP="006975B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Activity 2</w:t>
            </w:r>
          </w:p>
        </w:tc>
      </w:tr>
      <w:tr w:rsidR="00CE50BA" w:rsidRPr="001B40A2" w:rsidTr="003C4947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693281" w:rsidRDefault="00693281" w:rsidP="003C4947">
            <w:pPr>
              <w:rPr>
                <w:noProof/>
              </w:rPr>
            </w:pPr>
            <w:r>
              <w:rPr>
                <w:noProof/>
              </w:rPr>
              <w:t>Now select one tool from each set of tools covered, and brainstorm projects that might be possible with each of those tool sets.</w:t>
            </w:r>
          </w:p>
          <w:p w:rsidR="00693281" w:rsidRDefault="00693281" w:rsidP="003C4947">
            <w:pPr>
              <w:rPr>
                <w:b/>
                <w:color w:val="FFFFFF" w:themeColor="background1"/>
              </w:rPr>
            </w:pPr>
            <w:r w:rsidRPr="00693281">
              <w:rPr>
                <w:b/>
                <w:noProof/>
              </w:rPr>
              <w:t>Annimation or Movie tools</w:t>
            </w:r>
            <w:r w:rsidRPr="00693281">
              <w:rPr>
                <w:b/>
              </w:rPr>
              <w:t>:</w:t>
            </w:r>
          </w:p>
          <w:p w:rsidR="00693281" w:rsidRDefault="00693281" w:rsidP="003C4947">
            <w:pPr>
              <w:rPr>
                <w:b/>
              </w:rPr>
            </w:pPr>
          </w:p>
          <w:p w:rsidR="00693281" w:rsidRDefault="00693281" w:rsidP="003C4947">
            <w:pPr>
              <w:rPr>
                <w:b/>
              </w:rPr>
            </w:pPr>
          </w:p>
          <w:p w:rsidR="00693281" w:rsidRPr="00693281" w:rsidRDefault="00693281" w:rsidP="003C4947">
            <w:pPr>
              <w:rPr>
                <w:b/>
              </w:rPr>
            </w:pPr>
          </w:p>
          <w:p w:rsidR="00693281" w:rsidRDefault="00693281" w:rsidP="003C4947">
            <w:pPr>
              <w:rPr>
                <w:b/>
              </w:rPr>
            </w:pPr>
            <w:r w:rsidRPr="00693281">
              <w:rPr>
                <w:b/>
              </w:rPr>
              <w:t>Project Management</w:t>
            </w:r>
            <w:r>
              <w:rPr>
                <w:b/>
              </w:rPr>
              <w:t xml:space="preserve"> tools:</w:t>
            </w:r>
          </w:p>
          <w:p w:rsidR="00693281" w:rsidRDefault="00693281" w:rsidP="003C4947">
            <w:pPr>
              <w:rPr>
                <w:b/>
              </w:rPr>
            </w:pPr>
          </w:p>
          <w:p w:rsidR="00693281" w:rsidRDefault="00693281" w:rsidP="003C4947">
            <w:pPr>
              <w:rPr>
                <w:b/>
              </w:rPr>
            </w:pPr>
          </w:p>
          <w:p w:rsidR="00693281" w:rsidRDefault="00693281" w:rsidP="003C4947">
            <w:pPr>
              <w:rPr>
                <w:b/>
              </w:rPr>
            </w:pPr>
          </w:p>
          <w:p w:rsidR="00693281" w:rsidRDefault="00693281" w:rsidP="003C4947">
            <w:pPr>
              <w:rPr>
                <w:b/>
              </w:rPr>
            </w:pPr>
            <w:r>
              <w:rPr>
                <w:b/>
              </w:rPr>
              <w:t>Picture and Graphics tools:</w:t>
            </w:r>
          </w:p>
          <w:p w:rsidR="00693281" w:rsidRDefault="00693281" w:rsidP="003C4947">
            <w:pPr>
              <w:rPr>
                <w:b/>
              </w:rPr>
            </w:pPr>
          </w:p>
          <w:p w:rsidR="00693281" w:rsidRDefault="00693281" w:rsidP="003C4947">
            <w:pPr>
              <w:rPr>
                <w:b/>
              </w:rPr>
            </w:pPr>
          </w:p>
          <w:p w:rsidR="00693281" w:rsidRDefault="00693281" w:rsidP="003C4947">
            <w:pPr>
              <w:rPr>
                <w:b/>
              </w:rPr>
            </w:pPr>
          </w:p>
          <w:p w:rsidR="00693281" w:rsidRDefault="00693281" w:rsidP="003C4947">
            <w:pPr>
              <w:rPr>
                <w:b/>
              </w:rPr>
            </w:pPr>
            <w:r>
              <w:rPr>
                <w:b/>
              </w:rPr>
              <w:t>File Conversion and Saving tools:</w:t>
            </w:r>
          </w:p>
          <w:p w:rsidR="00693281" w:rsidRDefault="00693281" w:rsidP="003C4947">
            <w:pPr>
              <w:rPr>
                <w:b/>
              </w:rPr>
            </w:pPr>
          </w:p>
          <w:p w:rsidR="00693281" w:rsidRDefault="00693281" w:rsidP="003C4947">
            <w:pPr>
              <w:rPr>
                <w:b/>
              </w:rPr>
            </w:pPr>
          </w:p>
          <w:p w:rsidR="00693281" w:rsidRDefault="00693281" w:rsidP="003C4947">
            <w:pPr>
              <w:rPr>
                <w:b/>
              </w:rPr>
            </w:pPr>
          </w:p>
          <w:p w:rsidR="00693281" w:rsidRDefault="00693281" w:rsidP="003C4947">
            <w:pPr>
              <w:rPr>
                <w:b/>
              </w:rPr>
            </w:pPr>
            <w:r>
              <w:rPr>
                <w:b/>
              </w:rPr>
              <w:t>Digital Storytelling tools:</w:t>
            </w:r>
          </w:p>
          <w:p w:rsidR="00693281" w:rsidRDefault="00693281" w:rsidP="003C4947">
            <w:pPr>
              <w:rPr>
                <w:b/>
              </w:rPr>
            </w:pPr>
          </w:p>
          <w:p w:rsidR="00693281" w:rsidRDefault="00693281" w:rsidP="003C4947">
            <w:pPr>
              <w:rPr>
                <w:b/>
              </w:rPr>
            </w:pPr>
          </w:p>
          <w:p w:rsidR="00693281" w:rsidRDefault="00693281" w:rsidP="003C4947">
            <w:pPr>
              <w:rPr>
                <w:b/>
              </w:rPr>
            </w:pPr>
          </w:p>
          <w:p w:rsidR="006975B3" w:rsidRPr="00693281" w:rsidRDefault="00693281" w:rsidP="003C4947">
            <w:pPr>
              <w:rPr>
                <w:b/>
              </w:rPr>
            </w:pPr>
            <w:r w:rsidRPr="00693281">
              <w:rPr>
                <w:b/>
              </w:rPr>
              <w:t>Miscellaneous</w:t>
            </w:r>
            <w:r>
              <w:rPr>
                <w:b/>
              </w:rPr>
              <w:t xml:space="preserve"> tools:</w:t>
            </w:r>
          </w:p>
          <w:p w:rsidR="006975B3" w:rsidRDefault="006975B3" w:rsidP="003C4947">
            <w:pPr>
              <w:rPr>
                <w:b/>
                <w:color w:val="FFFFFF" w:themeColor="background1"/>
              </w:rPr>
            </w:pPr>
          </w:p>
          <w:p w:rsidR="00EA7CFE" w:rsidRDefault="00EA7CFE" w:rsidP="003C4947">
            <w:pPr>
              <w:rPr>
                <w:b/>
                <w:color w:val="FFFFFF" w:themeColor="background1"/>
              </w:rPr>
            </w:pPr>
          </w:p>
          <w:p w:rsidR="00EA7CFE" w:rsidRPr="002A462D" w:rsidRDefault="00EA7CFE" w:rsidP="003C4947">
            <w:pPr>
              <w:rPr>
                <w:b/>
                <w:color w:val="FFFFFF" w:themeColor="background1"/>
              </w:rPr>
            </w:pPr>
          </w:p>
        </w:tc>
      </w:tr>
      <w:tr w:rsidR="00560CCE" w:rsidRPr="001B40A2" w:rsidTr="003C7D2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693281" w:rsidP="00693281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Discussion/Reflection Question </w:t>
            </w:r>
          </w:p>
        </w:tc>
      </w:tr>
      <w:tr w:rsidR="00560CCE" w:rsidRPr="001B40A2" w:rsidTr="003C7D22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560CCE" w:rsidRPr="003C7D22" w:rsidRDefault="003C7D22" w:rsidP="005A0B4F">
            <w:pPr>
              <w:rPr>
                <w:noProof/>
                <w:color w:val="000000" w:themeColor="text1"/>
              </w:rPr>
            </w:pPr>
            <w:r w:rsidRPr="003C7D22">
              <w:rPr>
                <w:noProof/>
                <w:color w:val="000000" w:themeColor="text1"/>
              </w:rPr>
              <w:t xml:space="preserve">How could you and other staff at your library </w:t>
            </w:r>
            <w:r w:rsidRPr="003C7D22">
              <w:rPr>
                <w:rFonts w:ascii="Calibri" w:hAnsi="Calibri"/>
                <w:color w:val="000000" w:themeColor="text1"/>
              </w:rPr>
              <w:t xml:space="preserve">stay on top of emerging tech tools? </w:t>
            </w:r>
            <w:r>
              <w:rPr>
                <w:rFonts w:ascii="Calibri" w:hAnsi="Calibri"/>
                <w:color w:val="000000" w:themeColor="text1"/>
              </w:rPr>
              <w:t>Could you keep a running list of those tools that come up when supporting patron tech needs? How c</w:t>
            </w:r>
            <w:r w:rsidR="00A0378C">
              <w:rPr>
                <w:rFonts w:ascii="Calibri" w:hAnsi="Calibri"/>
                <w:color w:val="000000" w:themeColor="text1"/>
              </w:rPr>
              <w:t>ould</w:t>
            </w:r>
            <w:r>
              <w:rPr>
                <w:rFonts w:ascii="Calibri" w:hAnsi="Calibri"/>
                <w:color w:val="000000" w:themeColor="text1"/>
              </w:rPr>
              <w:t xml:space="preserve"> your tech-savvy patrons help</w:t>
            </w:r>
            <w:r w:rsidR="00A0378C">
              <w:rPr>
                <w:rFonts w:ascii="Calibri" w:hAnsi="Calibri"/>
                <w:color w:val="000000" w:themeColor="text1"/>
              </w:rPr>
              <w:t xml:space="preserve"> build awareness of emerging tools?</w:t>
            </w:r>
          </w:p>
          <w:p w:rsidR="00693281" w:rsidRDefault="00693281" w:rsidP="005A0B4F">
            <w:pPr>
              <w:rPr>
                <w:b/>
                <w:noProof/>
              </w:rPr>
            </w:pPr>
          </w:p>
          <w:p w:rsidR="00A0378C" w:rsidRDefault="00A0378C" w:rsidP="005A0B4F">
            <w:pPr>
              <w:rPr>
                <w:b/>
                <w:noProof/>
              </w:rPr>
            </w:pPr>
          </w:p>
          <w:p w:rsidR="00A0378C" w:rsidRDefault="00A0378C" w:rsidP="005A0B4F">
            <w:pPr>
              <w:rPr>
                <w:b/>
                <w:noProof/>
              </w:rPr>
            </w:pPr>
          </w:p>
          <w:p w:rsidR="00693281" w:rsidRPr="00B16A14" w:rsidRDefault="00693281" w:rsidP="005A0B4F">
            <w:pPr>
              <w:rPr>
                <w:b/>
                <w:noProof/>
              </w:rPr>
            </w:pP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112460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 Plan</w:t>
            </w:r>
            <w:r w:rsidR="00A83E41">
              <w:rPr>
                <w:b/>
                <w:color w:val="FFFFFF" w:themeColor="background1"/>
              </w:rPr>
              <w:t xml:space="preserve">: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A83E41" w:rsidRPr="00A20152" w:rsidRDefault="00A83E41" w:rsidP="005A0B4F">
            <w:pPr>
              <w:rPr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112460" w:rsidRDefault="00112460" w:rsidP="005A0B4F">
            <w:pPr>
              <w:rPr>
                <w:b/>
                <w:noProof/>
              </w:rPr>
            </w:pPr>
          </w:p>
          <w:p w:rsidR="00112460" w:rsidRDefault="00112460" w:rsidP="005A0B4F">
            <w:pPr>
              <w:rPr>
                <w:b/>
                <w:noProof/>
              </w:rPr>
            </w:pPr>
          </w:p>
          <w:p w:rsidR="00112460" w:rsidRDefault="00112460" w:rsidP="005A0B4F">
            <w:pPr>
              <w:rPr>
                <w:b/>
                <w:noProof/>
              </w:rPr>
            </w:pPr>
          </w:p>
          <w:p w:rsidR="00112460" w:rsidRPr="00B16A14" w:rsidRDefault="00112460" w:rsidP="005A0B4F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p w:rsidR="006632EA" w:rsidRDefault="00A0378C"/>
    <w:sectPr w:rsidR="006632EA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2312"/>
    <w:multiLevelType w:val="hybridMultilevel"/>
    <w:tmpl w:val="588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</w:compat>
  <w:rsids>
    <w:rsidRoot w:val="00560CCE"/>
    <w:rsid w:val="00005AE2"/>
    <w:rsid w:val="000369F8"/>
    <w:rsid w:val="000B35E2"/>
    <w:rsid w:val="000F293A"/>
    <w:rsid w:val="00112460"/>
    <w:rsid w:val="00145243"/>
    <w:rsid w:val="00147C79"/>
    <w:rsid w:val="001E7442"/>
    <w:rsid w:val="00265C9D"/>
    <w:rsid w:val="00353E0D"/>
    <w:rsid w:val="003C7D22"/>
    <w:rsid w:val="00400762"/>
    <w:rsid w:val="0040076B"/>
    <w:rsid w:val="004337BE"/>
    <w:rsid w:val="004367FC"/>
    <w:rsid w:val="004A6074"/>
    <w:rsid w:val="004B27CB"/>
    <w:rsid w:val="004E6F4A"/>
    <w:rsid w:val="00560CCE"/>
    <w:rsid w:val="005A6DBF"/>
    <w:rsid w:val="006121AB"/>
    <w:rsid w:val="00633A02"/>
    <w:rsid w:val="00684A49"/>
    <w:rsid w:val="00693281"/>
    <w:rsid w:val="0069512A"/>
    <w:rsid w:val="006975B3"/>
    <w:rsid w:val="006B7246"/>
    <w:rsid w:val="00731ECF"/>
    <w:rsid w:val="007658AC"/>
    <w:rsid w:val="0077633D"/>
    <w:rsid w:val="00791A8A"/>
    <w:rsid w:val="007B3B82"/>
    <w:rsid w:val="007C7128"/>
    <w:rsid w:val="00872AD1"/>
    <w:rsid w:val="008B3349"/>
    <w:rsid w:val="00924401"/>
    <w:rsid w:val="009E0D52"/>
    <w:rsid w:val="00A0378C"/>
    <w:rsid w:val="00A20152"/>
    <w:rsid w:val="00A83E41"/>
    <w:rsid w:val="00AC6FE9"/>
    <w:rsid w:val="00B02248"/>
    <w:rsid w:val="00B343C2"/>
    <w:rsid w:val="00B91B33"/>
    <w:rsid w:val="00C82CE4"/>
    <w:rsid w:val="00CE50BA"/>
    <w:rsid w:val="00D1763F"/>
    <w:rsid w:val="00DA11E7"/>
    <w:rsid w:val="00DC3919"/>
    <w:rsid w:val="00E22563"/>
    <w:rsid w:val="00E60C42"/>
    <w:rsid w:val="00EA7CFE"/>
    <w:rsid w:val="00EC73B3"/>
    <w:rsid w:val="00F4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3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junction.org/events/webjunction/taming-tech-tools-for-librar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petersoj</cp:lastModifiedBy>
  <cp:revision>4</cp:revision>
  <dcterms:created xsi:type="dcterms:W3CDTF">2014-09-22T14:21:00Z</dcterms:created>
  <dcterms:modified xsi:type="dcterms:W3CDTF">2014-10-03T16:52:00Z</dcterms:modified>
</cp:coreProperties>
</file>