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25BA" w14:textId="2559110E" w:rsidR="00A65382" w:rsidRPr="004F7C9A" w:rsidRDefault="004B78A8">
      <w:pPr>
        <w:rPr>
          <w:b/>
          <w:u w:val="single"/>
        </w:rPr>
      </w:pPr>
      <w:r w:rsidRPr="004F7C9A">
        <w:rPr>
          <w:b/>
          <w:u w:val="single"/>
        </w:rPr>
        <w:t>Script for Storytime Assessment – Self and Peer:</w:t>
      </w:r>
    </w:p>
    <w:p w14:paraId="64F00446" w14:textId="66E0E87D" w:rsidR="004B78A8" w:rsidRDefault="004B78A8"/>
    <w:p w14:paraId="0296DB09" w14:textId="77777777" w:rsidR="004B78A8" w:rsidRPr="004B78A8" w:rsidRDefault="004B78A8" w:rsidP="004B78A8">
      <w:r w:rsidRPr="004F7C9A">
        <w:rPr>
          <w:b/>
        </w:rPr>
        <w:t>Slide 1:</w:t>
      </w:r>
      <w:r>
        <w:br/>
      </w:r>
      <w:r w:rsidRPr="004F7C9A">
        <w:rPr>
          <w:bCs/>
          <w:i/>
        </w:rPr>
        <w:t xml:space="preserve">In this presentation we are looking at </w:t>
      </w:r>
      <w:proofErr w:type="spellStart"/>
      <w:r w:rsidRPr="004F7C9A">
        <w:rPr>
          <w:bCs/>
          <w:i/>
        </w:rPr>
        <w:t>storytime</w:t>
      </w:r>
      <w:proofErr w:type="spellEnd"/>
      <w:r w:rsidRPr="004F7C9A">
        <w:rPr>
          <w:bCs/>
          <w:i/>
        </w:rPr>
        <w:t xml:space="preserve"> assessment, including self-reflection, peer sharing and peer observation.</w:t>
      </w:r>
    </w:p>
    <w:p w14:paraId="5D43F54D" w14:textId="260D0E07" w:rsidR="004B78A8" w:rsidRDefault="004B78A8"/>
    <w:p w14:paraId="2819EAF5" w14:textId="77777777" w:rsidR="004B78A8" w:rsidRPr="004B78A8" w:rsidRDefault="004B78A8" w:rsidP="004B78A8">
      <w:r w:rsidRPr="004F7C9A">
        <w:rPr>
          <w:b/>
        </w:rPr>
        <w:t>Slide 2:</w:t>
      </w:r>
      <w:r>
        <w:br/>
      </w:r>
      <w:r w:rsidRPr="004F7C9A">
        <w:rPr>
          <w:bCs/>
          <w:i/>
        </w:rPr>
        <w:t xml:space="preserve">Just to put this in context, here are the four key elements involved in supercharging your </w:t>
      </w:r>
      <w:proofErr w:type="spellStart"/>
      <w:r w:rsidRPr="004F7C9A">
        <w:rPr>
          <w:bCs/>
          <w:i/>
        </w:rPr>
        <w:t>storytime</w:t>
      </w:r>
      <w:proofErr w:type="spellEnd"/>
      <w:r w:rsidRPr="004F7C9A">
        <w:rPr>
          <w:bCs/>
          <w:i/>
        </w:rPr>
        <w:t xml:space="preserve"> practice.</w:t>
      </w:r>
    </w:p>
    <w:p w14:paraId="5DDFEB72" w14:textId="0AF1426C" w:rsidR="004B78A8" w:rsidRDefault="004B78A8"/>
    <w:p w14:paraId="6C195A3B" w14:textId="77777777" w:rsidR="004B78A8" w:rsidRPr="004F7C9A" w:rsidRDefault="004B78A8" w:rsidP="004B78A8">
      <w:pPr>
        <w:rPr>
          <w:i/>
        </w:rPr>
      </w:pPr>
      <w:r w:rsidRPr="004F7C9A">
        <w:rPr>
          <w:b/>
        </w:rPr>
        <w:t>Slide 3:</w:t>
      </w:r>
      <w:r>
        <w:br/>
      </w:r>
      <w:r w:rsidRPr="004F7C9A">
        <w:rPr>
          <w:bCs/>
          <w:i/>
        </w:rPr>
        <w:t xml:space="preserve">Assessment and evaluation are terms that are often used interchangeably. </w:t>
      </w:r>
    </w:p>
    <w:p w14:paraId="23A77CFA" w14:textId="77777777" w:rsidR="004B78A8" w:rsidRPr="004F7C9A" w:rsidRDefault="004B78A8" w:rsidP="004B78A8">
      <w:pPr>
        <w:rPr>
          <w:i/>
        </w:rPr>
      </w:pPr>
      <w:r w:rsidRPr="004F7C9A">
        <w:rPr>
          <w:bCs/>
          <w:i/>
        </w:rPr>
        <w:t xml:space="preserve">For supercharged </w:t>
      </w:r>
      <w:proofErr w:type="spellStart"/>
      <w:r w:rsidRPr="004F7C9A">
        <w:rPr>
          <w:bCs/>
          <w:i/>
        </w:rPr>
        <w:t>storytimes</w:t>
      </w:r>
      <w:proofErr w:type="spellEnd"/>
      <w:r w:rsidRPr="004F7C9A">
        <w:rPr>
          <w:bCs/>
          <w:i/>
        </w:rPr>
        <w:t>, we are making a distinction.</w:t>
      </w:r>
    </w:p>
    <w:p w14:paraId="6B7239E4" w14:textId="77777777" w:rsidR="004B78A8" w:rsidRPr="004F7C9A" w:rsidRDefault="004B78A8" w:rsidP="004B78A8">
      <w:pPr>
        <w:rPr>
          <w:i/>
        </w:rPr>
      </w:pPr>
      <w:r w:rsidRPr="004F7C9A">
        <w:rPr>
          <w:bCs/>
          <w:i/>
        </w:rPr>
        <w:t>Assessment is an ongoing process of understanding and revision; it is formative and focused on the process.</w:t>
      </w:r>
    </w:p>
    <w:p w14:paraId="1823CD14" w14:textId="77777777" w:rsidR="004B78A8" w:rsidRPr="004F7C9A" w:rsidRDefault="004B78A8" w:rsidP="004B78A8">
      <w:pPr>
        <w:rPr>
          <w:i/>
        </w:rPr>
      </w:pPr>
      <w:r w:rsidRPr="004F7C9A">
        <w:rPr>
          <w:bCs/>
          <w:i/>
        </w:rPr>
        <w:t xml:space="preserve">Evaluation is a more finite appraisal of the product; it is summative and focused on the product. </w:t>
      </w:r>
    </w:p>
    <w:p w14:paraId="648DD777" w14:textId="5CB9CBD1" w:rsidR="004B78A8" w:rsidRDefault="004B78A8"/>
    <w:p w14:paraId="4C6BAAE6" w14:textId="6F6977FA" w:rsidR="004B78A8" w:rsidRPr="004F7C9A" w:rsidRDefault="004B78A8" w:rsidP="004B78A8">
      <w:pPr>
        <w:rPr>
          <w:i/>
        </w:rPr>
      </w:pPr>
      <w:r w:rsidRPr="004F7C9A">
        <w:rPr>
          <w:b/>
        </w:rPr>
        <w:t>Slide 4:</w:t>
      </w:r>
      <w:r>
        <w:br/>
      </w:r>
      <w:r w:rsidRPr="004F7C9A">
        <w:rPr>
          <w:bCs/>
          <w:i/>
        </w:rPr>
        <w:t xml:space="preserve">We will look at the structures, tools, and methods that allow us to improve the impact of our programs. </w:t>
      </w:r>
    </w:p>
    <w:p w14:paraId="59880D66" w14:textId="77777777" w:rsidR="004B78A8" w:rsidRPr="004F7C9A" w:rsidRDefault="004B78A8" w:rsidP="004B78A8">
      <w:pPr>
        <w:rPr>
          <w:i/>
        </w:rPr>
      </w:pPr>
      <w:r w:rsidRPr="004F7C9A">
        <w:rPr>
          <w:bCs/>
          <w:i/>
        </w:rPr>
        <w:t xml:space="preserve">When the VIEWS2 researchers interviewed public librarians and administrators, it was found that many agreed that using assessment to understand the impact of </w:t>
      </w:r>
      <w:proofErr w:type="spellStart"/>
      <w:r w:rsidRPr="004F7C9A">
        <w:rPr>
          <w:bCs/>
          <w:i/>
        </w:rPr>
        <w:t>storytimes</w:t>
      </w:r>
      <w:proofErr w:type="spellEnd"/>
      <w:r w:rsidRPr="004F7C9A">
        <w:rPr>
          <w:bCs/>
          <w:i/>
        </w:rPr>
        <w:t xml:space="preserve"> is valuable both to the </w:t>
      </w:r>
      <w:proofErr w:type="spellStart"/>
      <w:r w:rsidRPr="004F7C9A">
        <w:rPr>
          <w:bCs/>
          <w:i/>
        </w:rPr>
        <w:t>storytime</w:t>
      </w:r>
      <w:proofErr w:type="spellEnd"/>
      <w:r w:rsidRPr="004F7C9A">
        <w:rPr>
          <w:bCs/>
          <w:i/>
        </w:rPr>
        <w:t xml:space="preserve"> provider and to the public library as a tool for advocacy. However, many of them also had concerns about the assessment itself—what is being assessed and how. </w:t>
      </w:r>
    </w:p>
    <w:p w14:paraId="5ECD07C3" w14:textId="1562745B" w:rsidR="004B78A8" w:rsidRDefault="004B78A8"/>
    <w:p w14:paraId="74A2B362" w14:textId="77777777" w:rsidR="004B78A8" w:rsidRPr="004F7C9A" w:rsidRDefault="004B78A8" w:rsidP="004B78A8">
      <w:pPr>
        <w:rPr>
          <w:i/>
        </w:rPr>
      </w:pPr>
      <w:r w:rsidRPr="004F7C9A">
        <w:rPr>
          <w:b/>
        </w:rPr>
        <w:t>Slide 5:</w:t>
      </w:r>
      <w:r>
        <w:br/>
      </w:r>
      <w:r w:rsidRPr="004F7C9A">
        <w:rPr>
          <w:bCs/>
          <w:i/>
        </w:rPr>
        <w:t>Here are three types of assessment which we will look at in more depth:</w:t>
      </w:r>
    </w:p>
    <w:p w14:paraId="20C8B5FB" w14:textId="77777777" w:rsidR="00B26707" w:rsidRPr="004F7C9A" w:rsidRDefault="004B13D6" w:rsidP="004B78A8">
      <w:pPr>
        <w:numPr>
          <w:ilvl w:val="0"/>
          <w:numId w:val="1"/>
        </w:numPr>
        <w:rPr>
          <w:i/>
        </w:rPr>
      </w:pPr>
      <w:r w:rsidRPr="004F7C9A">
        <w:rPr>
          <w:bCs/>
          <w:i/>
        </w:rPr>
        <w:t xml:space="preserve">Self-reflection—giving considered thought to how your </w:t>
      </w:r>
      <w:proofErr w:type="spellStart"/>
      <w:r w:rsidRPr="004F7C9A">
        <w:rPr>
          <w:bCs/>
          <w:i/>
        </w:rPr>
        <w:t>storytime</w:t>
      </w:r>
      <w:proofErr w:type="spellEnd"/>
      <w:r w:rsidRPr="004F7C9A">
        <w:rPr>
          <w:bCs/>
          <w:i/>
        </w:rPr>
        <w:t xml:space="preserve"> went, what went well, what you might change</w:t>
      </w:r>
    </w:p>
    <w:p w14:paraId="4EFA2FEE" w14:textId="77777777" w:rsidR="00B26707" w:rsidRPr="004F7C9A" w:rsidRDefault="004B13D6" w:rsidP="004B78A8">
      <w:pPr>
        <w:numPr>
          <w:ilvl w:val="0"/>
          <w:numId w:val="1"/>
        </w:numPr>
        <w:rPr>
          <w:i/>
        </w:rPr>
      </w:pPr>
      <w:r w:rsidRPr="004F7C9A">
        <w:rPr>
          <w:bCs/>
          <w:i/>
        </w:rPr>
        <w:t>Peer sharing—sharing ideas with colleagues</w:t>
      </w:r>
    </w:p>
    <w:p w14:paraId="6F0D9DD1" w14:textId="77777777" w:rsidR="00B26707" w:rsidRPr="004F7C9A" w:rsidRDefault="004B13D6" w:rsidP="004B78A8">
      <w:pPr>
        <w:numPr>
          <w:ilvl w:val="0"/>
          <w:numId w:val="1"/>
        </w:numPr>
        <w:rPr>
          <w:i/>
        </w:rPr>
      </w:pPr>
      <w:r w:rsidRPr="004F7C9A">
        <w:rPr>
          <w:bCs/>
          <w:i/>
        </w:rPr>
        <w:t xml:space="preserve">Peer observation—getting feedback from those who observe your </w:t>
      </w:r>
      <w:proofErr w:type="spellStart"/>
      <w:r w:rsidRPr="004F7C9A">
        <w:rPr>
          <w:bCs/>
          <w:i/>
        </w:rPr>
        <w:t>storytime</w:t>
      </w:r>
      <w:proofErr w:type="spellEnd"/>
    </w:p>
    <w:p w14:paraId="786C4B64" w14:textId="4208A178" w:rsidR="004B78A8" w:rsidRPr="004F7C9A" w:rsidRDefault="004B78A8" w:rsidP="004B78A8">
      <w:pPr>
        <w:rPr>
          <w:i/>
        </w:rPr>
      </w:pPr>
      <w:r w:rsidRPr="004F7C9A">
        <w:rPr>
          <w:bCs/>
          <w:i/>
        </w:rPr>
        <w:t>You can find the process and tools that work for you. There is no “one size fits all” and you may use different tools at different times for different situations and stages of assessment.</w:t>
      </w:r>
    </w:p>
    <w:p w14:paraId="6D952DE4" w14:textId="77777777" w:rsidR="004B78A8" w:rsidRPr="004F7C9A" w:rsidRDefault="004B78A8" w:rsidP="004B78A8">
      <w:pPr>
        <w:rPr>
          <w:i/>
        </w:rPr>
      </w:pPr>
      <w:r w:rsidRPr="004F7C9A">
        <w:rPr>
          <w:bCs/>
          <w:i/>
        </w:rPr>
        <w:t>There is lots of flexibility!</w:t>
      </w:r>
    </w:p>
    <w:p w14:paraId="09A53829" w14:textId="77777777" w:rsidR="0061563F" w:rsidRPr="0061563F" w:rsidRDefault="004B78A8" w:rsidP="0061563F">
      <w:r w:rsidRPr="004F7C9A">
        <w:rPr>
          <w:b/>
        </w:rPr>
        <w:lastRenderedPageBreak/>
        <w:t>Slide 6:</w:t>
      </w:r>
      <w:r>
        <w:br/>
      </w:r>
      <w:r w:rsidR="0061563F" w:rsidRPr="0061563F">
        <w:t xml:space="preserve">Graphic from: Campana, Kathleen, J. Elizabeth Mills and Saroj Ghoting. </w:t>
      </w:r>
      <w:r w:rsidR="0061563F" w:rsidRPr="0061563F">
        <w:rPr>
          <w:i/>
        </w:rPr>
        <w:t xml:space="preserve">Supercharged </w:t>
      </w:r>
      <w:proofErr w:type="spellStart"/>
      <w:r w:rsidR="0061563F" w:rsidRPr="0061563F">
        <w:rPr>
          <w:i/>
        </w:rPr>
        <w:t>Storytimes</w:t>
      </w:r>
      <w:proofErr w:type="spellEnd"/>
      <w:r w:rsidR="0061563F" w:rsidRPr="0061563F">
        <w:rPr>
          <w:i/>
        </w:rPr>
        <w:t>: An Early Literacy Planning and Assessment Guide</w:t>
      </w:r>
      <w:r w:rsidR="0061563F" w:rsidRPr="0061563F">
        <w:t xml:space="preserve">. Chicago: ALA Editions, 2016. </w:t>
      </w:r>
    </w:p>
    <w:p w14:paraId="1DA0D99C" w14:textId="77777777" w:rsidR="004B78A8" w:rsidRPr="0061563F" w:rsidRDefault="004B78A8" w:rsidP="004B78A8">
      <w:pPr>
        <w:rPr>
          <w:i/>
        </w:rPr>
      </w:pPr>
      <w:r w:rsidRPr="0061563F">
        <w:rPr>
          <w:bCs/>
          <w:i/>
        </w:rPr>
        <w:t xml:space="preserve">Here is another way we can look at assessment, the assessment cycle. </w:t>
      </w:r>
    </w:p>
    <w:p w14:paraId="3EC90013" w14:textId="60274FE2" w:rsidR="004B78A8" w:rsidRPr="0061563F" w:rsidRDefault="004B78A8" w:rsidP="004B78A8">
      <w:pPr>
        <w:rPr>
          <w:i/>
        </w:rPr>
      </w:pPr>
      <w:r w:rsidRPr="0061563F">
        <w:rPr>
          <w:bCs/>
          <w:i/>
        </w:rPr>
        <w:t>Assessment can take place during planning and delivery</w:t>
      </w:r>
      <w:r w:rsidR="0061563F">
        <w:rPr>
          <w:bCs/>
          <w:i/>
        </w:rPr>
        <w:t>.</w:t>
      </w:r>
    </w:p>
    <w:p w14:paraId="4014C0E7" w14:textId="77777777" w:rsidR="004B78A8" w:rsidRPr="0061563F" w:rsidRDefault="004B78A8" w:rsidP="004B78A8">
      <w:pPr>
        <w:rPr>
          <w:i/>
        </w:rPr>
      </w:pPr>
      <w:r w:rsidRPr="0061563F">
        <w:rPr>
          <w:bCs/>
          <w:i/>
        </w:rPr>
        <w:t xml:space="preserve">We will look at some examples shortly. </w:t>
      </w:r>
    </w:p>
    <w:p w14:paraId="7D1679A2" w14:textId="2E82C820" w:rsidR="004B78A8" w:rsidRDefault="004B78A8"/>
    <w:p w14:paraId="08E96D8C" w14:textId="77777777" w:rsidR="004B78A8" w:rsidRPr="0061563F" w:rsidRDefault="004B78A8" w:rsidP="004B78A8">
      <w:pPr>
        <w:rPr>
          <w:i/>
        </w:rPr>
      </w:pPr>
      <w:r w:rsidRPr="0061563F">
        <w:rPr>
          <w:b/>
        </w:rPr>
        <w:t>Slide 7:</w:t>
      </w:r>
      <w:r>
        <w:br/>
      </w:r>
      <w:r w:rsidRPr="0061563F">
        <w:rPr>
          <w:bCs/>
          <w:i/>
        </w:rPr>
        <w:t xml:space="preserve">Here we see the </w:t>
      </w:r>
      <w:proofErr w:type="spellStart"/>
      <w:r w:rsidRPr="0061563F">
        <w:rPr>
          <w:bCs/>
          <w:i/>
        </w:rPr>
        <w:t>storytime</w:t>
      </w:r>
      <w:proofErr w:type="spellEnd"/>
      <w:r w:rsidRPr="0061563F">
        <w:rPr>
          <w:bCs/>
          <w:i/>
        </w:rPr>
        <w:t xml:space="preserve"> cycle. We plan our </w:t>
      </w:r>
      <w:proofErr w:type="spellStart"/>
      <w:r w:rsidRPr="0061563F">
        <w:rPr>
          <w:bCs/>
          <w:i/>
        </w:rPr>
        <w:t>storytimes</w:t>
      </w:r>
      <w:proofErr w:type="spellEnd"/>
      <w:r w:rsidRPr="0061563F">
        <w:rPr>
          <w:bCs/>
          <w:i/>
        </w:rPr>
        <w:t xml:space="preserve"> now with more intentionality. Then we deliver them. And then we reflect on what worked and what we might change.</w:t>
      </w:r>
    </w:p>
    <w:p w14:paraId="7E1C4B74" w14:textId="77777777" w:rsidR="004B78A8" w:rsidRPr="0061563F" w:rsidRDefault="004B78A8" w:rsidP="004B78A8">
      <w:pPr>
        <w:rPr>
          <w:i/>
        </w:rPr>
      </w:pPr>
      <w:r w:rsidRPr="0061563F">
        <w:rPr>
          <w:bCs/>
          <w:i/>
        </w:rPr>
        <w:t xml:space="preserve">That then influences our planning, delivery, and so on. </w:t>
      </w:r>
    </w:p>
    <w:p w14:paraId="6A44503C" w14:textId="6DBFEB4D" w:rsidR="004B78A8" w:rsidRDefault="004B78A8"/>
    <w:p w14:paraId="189AFAF8" w14:textId="77777777" w:rsidR="0061563F" w:rsidRPr="0061563F" w:rsidRDefault="004B78A8" w:rsidP="0061563F">
      <w:pPr>
        <w:rPr>
          <w:i/>
        </w:rPr>
      </w:pPr>
      <w:r w:rsidRPr="0061563F">
        <w:rPr>
          <w:b/>
        </w:rPr>
        <w:t>Slide 8:</w:t>
      </w:r>
      <w:r>
        <w:br/>
      </w:r>
      <w:r w:rsidR="0061563F" w:rsidRPr="0061563F">
        <w:t xml:space="preserve">Image: Mirror 2 by </w:t>
      </w:r>
      <w:hyperlink r:id="rId5" w:history="1">
        <w:r w:rsidR="0061563F" w:rsidRPr="0061563F">
          <w:rPr>
            <w:rStyle w:val="Hyperlink"/>
          </w:rPr>
          <w:t>JCamargo</w:t>
        </w:r>
      </w:hyperlink>
      <w:r w:rsidR="0061563F" w:rsidRPr="0061563F">
        <w:t xml:space="preserve"> on </w:t>
      </w:r>
      <w:proofErr w:type="spellStart"/>
      <w:r w:rsidR="0061563F" w:rsidRPr="0061563F">
        <w:t>Pixabay</w:t>
      </w:r>
      <w:proofErr w:type="spellEnd"/>
      <w:r w:rsidR="0061563F" w:rsidRPr="0061563F">
        <w:t xml:space="preserve">: </w:t>
      </w:r>
      <w:hyperlink r:id="rId6" w:history="1">
        <w:r w:rsidR="0061563F" w:rsidRPr="0061563F">
          <w:rPr>
            <w:rStyle w:val="Hyperlink"/>
          </w:rPr>
          <w:t>https://pixabay.com/en/mirror-decoration-mobile-2109680/</w:t>
        </w:r>
      </w:hyperlink>
    </w:p>
    <w:p w14:paraId="14122AB9" w14:textId="77777777" w:rsidR="004B78A8" w:rsidRPr="0061563F" w:rsidRDefault="004B78A8" w:rsidP="004B78A8">
      <w:pPr>
        <w:rPr>
          <w:i/>
        </w:rPr>
      </w:pPr>
      <w:r w:rsidRPr="0061563F">
        <w:rPr>
          <w:bCs/>
          <w:i/>
        </w:rPr>
        <w:t xml:space="preserve">Self-reflection can be a powerful tool to help you understand if your </w:t>
      </w:r>
      <w:proofErr w:type="spellStart"/>
      <w:r w:rsidRPr="0061563F">
        <w:rPr>
          <w:bCs/>
          <w:i/>
        </w:rPr>
        <w:t>storytime</w:t>
      </w:r>
      <w:proofErr w:type="spellEnd"/>
      <w:r w:rsidRPr="0061563F">
        <w:rPr>
          <w:bCs/>
          <w:i/>
        </w:rPr>
        <w:t xml:space="preserve"> is achieving goals you set. </w:t>
      </w:r>
    </w:p>
    <w:p w14:paraId="17FDA5D8" w14:textId="77777777" w:rsidR="004B78A8" w:rsidRPr="0061563F" w:rsidRDefault="004B78A8" w:rsidP="004B78A8">
      <w:pPr>
        <w:rPr>
          <w:i/>
        </w:rPr>
      </w:pPr>
      <w:r w:rsidRPr="0061563F">
        <w:rPr>
          <w:bCs/>
          <w:i/>
        </w:rPr>
        <w:t xml:space="preserve">You have already done some self-reflection activities in the forums related to interactivity and to intentionality. </w:t>
      </w:r>
    </w:p>
    <w:p w14:paraId="78D01081" w14:textId="77777777" w:rsidR="004B78A8" w:rsidRPr="0061563F" w:rsidRDefault="004B78A8" w:rsidP="004B78A8">
      <w:pPr>
        <w:rPr>
          <w:i/>
        </w:rPr>
      </w:pPr>
      <w:r w:rsidRPr="0061563F">
        <w:rPr>
          <w:bCs/>
          <w:i/>
        </w:rPr>
        <w:t xml:space="preserve">Self-reflection at its best allows you to take a step back and think about what you have done previously, what has worked and not worked so well, how to improve and grow your </w:t>
      </w:r>
      <w:proofErr w:type="spellStart"/>
      <w:r w:rsidRPr="0061563F">
        <w:rPr>
          <w:bCs/>
          <w:i/>
        </w:rPr>
        <w:t>storytime</w:t>
      </w:r>
      <w:proofErr w:type="spellEnd"/>
      <w:r w:rsidRPr="0061563F">
        <w:rPr>
          <w:bCs/>
          <w:i/>
        </w:rPr>
        <w:t xml:space="preserve"> practice.</w:t>
      </w:r>
    </w:p>
    <w:p w14:paraId="6116182D" w14:textId="77777777" w:rsidR="004B78A8" w:rsidRPr="0061563F" w:rsidRDefault="004B78A8" w:rsidP="004B78A8">
      <w:pPr>
        <w:rPr>
          <w:i/>
        </w:rPr>
      </w:pPr>
      <w:r w:rsidRPr="0061563F">
        <w:rPr>
          <w:bCs/>
          <w:i/>
        </w:rPr>
        <w:t xml:space="preserve">Self-reflection can be done even if there is no one else in your library delivering </w:t>
      </w:r>
      <w:proofErr w:type="spellStart"/>
      <w:r w:rsidRPr="0061563F">
        <w:rPr>
          <w:bCs/>
          <w:i/>
        </w:rPr>
        <w:t>storytimes</w:t>
      </w:r>
      <w:proofErr w:type="spellEnd"/>
      <w:r w:rsidRPr="0061563F">
        <w:rPr>
          <w:bCs/>
          <w:i/>
        </w:rPr>
        <w:t xml:space="preserve">. </w:t>
      </w:r>
    </w:p>
    <w:p w14:paraId="76B2D517" w14:textId="743E082E" w:rsidR="004B78A8" w:rsidRDefault="004B78A8"/>
    <w:p w14:paraId="0ACCB3D1" w14:textId="2B64B6ED" w:rsidR="004B78A8" w:rsidRDefault="004B78A8">
      <w:r w:rsidRPr="0061563F">
        <w:rPr>
          <w:b/>
        </w:rPr>
        <w:t>Slide 9:</w:t>
      </w:r>
      <w:r>
        <w:br/>
        <w:t>Annotation Tools</w:t>
      </w:r>
      <w:r w:rsidR="000A049B">
        <w:t xml:space="preserve"> – adapt as desired</w:t>
      </w:r>
    </w:p>
    <w:p w14:paraId="04E19A4A" w14:textId="5DE8AF2B" w:rsidR="004B78A8" w:rsidRDefault="004B78A8"/>
    <w:p w14:paraId="0759AC55" w14:textId="77777777" w:rsidR="0061563F" w:rsidRPr="004B78A8" w:rsidRDefault="004B78A8" w:rsidP="0061563F">
      <w:r w:rsidRPr="0061563F">
        <w:rPr>
          <w:b/>
        </w:rPr>
        <w:t>Slide 10:</w:t>
      </w:r>
      <w:r>
        <w:br/>
      </w:r>
      <w:r w:rsidR="0061563F" w:rsidRPr="004B78A8">
        <w:t xml:space="preserve">Image: Mirror by </w:t>
      </w:r>
      <w:hyperlink r:id="rId7" w:history="1">
        <w:r w:rsidR="0061563F" w:rsidRPr="004B78A8">
          <w:rPr>
            <w:rStyle w:val="Hyperlink"/>
          </w:rPr>
          <w:t>OpenClipart</w:t>
        </w:r>
      </w:hyperlink>
      <w:hyperlink r:id="rId8" w:history="1">
        <w:r w:rsidR="0061563F" w:rsidRPr="004B78A8">
          <w:rPr>
            <w:rStyle w:val="Hyperlink"/>
          </w:rPr>
          <w:t>-Vectors</w:t>
        </w:r>
      </w:hyperlink>
      <w:r w:rsidR="0061563F" w:rsidRPr="004B78A8">
        <w:t xml:space="preserve"> on </w:t>
      </w:r>
      <w:proofErr w:type="spellStart"/>
      <w:r w:rsidR="0061563F" w:rsidRPr="004B78A8">
        <w:t>Pixabay</w:t>
      </w:r>
      <w:proofErr w:type="spellEnd"/>
      <w:r w:rsidR="0061563F" w:rsidRPr="004B78A8">
        <w:t xml:space="preserve">: </w:t>
      </w:r>
      <w:hyperlink r:id="rId9" w:history="1">
        <w:r w:rsidR="0061563F" w:rsidRPr="004B78A8">
          <w:rPr>
            <w:rStyle w:val="Hyperlink"/>
          </w:rPr>
          <w:t>https://pixabay.com/en/mirror-hand-mirror-makeup-575522/</w:t>
        </w:r>
      </w:hyperlink>
    </w:p>
    <w:p w14:paraId="23F2338B" w14:textId="1F7024BA" w:rsidR="004B78A8" w:rsidRPr="004B78A8" w:rsidRDefault="004B78A8" w:rsidP="004B78A8">
      <w:r w:rsidRPr="004B78A8">
        <w:t>***Interactivity</w:t>
      </w:r>
      <w:r w:rsidR="000A049B">
        <w:t xml:space="preserve"> – adapt as desired</w:t>
      </w:r>
    </w:p>
    <w:p w14:paraId="1DB02FCB" w14:textId="77777777" w:rsidR="004B78A8" w:rsidRPr="0061563F" w:rsidRDefault="004B78A8" w:rsidP="004B78A8">
      <w:pPr>
        <w:rPr>
          <w:i/>
        </w:rPr>
      </w:pPr>
      <w:r w:rsidRPr="0061563F">
        <w:rPr>
          <w:i/>
        </w:rPr>
        <w:t>Ask participants to place a check mark on all the things they are already doing that are a form of self-reflection</w:t>
      </w:r>
    </w:p>
    <w:p w14:paraId="0B263F7D" w14:textId="77777777" w:rsidR="004B78A8" w:rsidRPr="0061563F" w:rsidRDefault="004B78A8" w:rsidP="004B78A8">
      <w:pPr>
        <w:rPr>
          <w:i/>
        </w:rPr>
      </w:pPr>
      <w:r w:rsidRPr="0061563F">
        <w:rPr>
          <w:i/>
        </w:rPr>
        <w:t xml:space="preserve">Ask them to add comments and other ways of reflecting in the chat; comment on what you’re seeing </w:t>
      </w:r>
    </w:p>
    <w:p w14:paraId="555E4F7D" w14:textId="77777777" w:rsidR="004B78A8" w:rsidRPr="0061563F" w:rsidRDefault="004B78A8" w:rsidP="004B78A8">
      <w:pPr>
        <w:rPr>
          <w:i/>
        </w:rPr>
      </w:pPr>
      <w:r w:rsidRPr="0061563F">
        <w:rPr>
          <w:bCs/>
          <w:i/>
        </w:rPr>
        <w:t xml:space="preserve">You may be self-reflecting even as you plan and deliver your </w:t>
      </w:r>
      <w:proofErr w:type="spellStart"/>
      <w:r w:rsidRPr="0061563F">
        <w:rPr>
          <w:bCs/>
          <w:i/>
        </w:rPr>
        <w:t>storytimes</w:t>
      </w:r>
      <w:proofErr w:type="spellEnd"/>
    </w:p>
    <w:p w14:paraId="4294FDDB" w14:textId="09931CC3" w:rsidR="004B78A8" w:rsidRDefault="004B78A8"/>
    <w:p w14:paraId="7E3D6952" w14:textId="77777777" w:rsidR="0061563F" w:rsidRPr="004B78A8" w:rsidRDefault="004B78A8" w:rsidP="0061563F">
      <w:r w:rsidRPr="0061563F">
        <w:rPr>
          <w:b/>
        </w:rPr>
        <w:lastRenderedPageBreak/>
        <w:t>Slide 11:</w:t>
      </w:r>
      <w:r>
        <w:br/>
      </w:r>
      <w:r w:rsidR="0061563F" w:rsidRPr="004B78A8">
        <w:t xml:space="preserve">Photo: Reflection in window by </w:t>
      </w:r>
      <w:hyperlink r:id="rId10" w:history="1">
        <w:r w:rsidR="0061563F" w:rsidRPr="004B78A8">
          <w:rPr>
            <w:rStyle w:val="Hyperlink"/>
          </w:rPr>
          <w:t>Bergadder</w:t>
        </w:r>
      </w:hyperlink>
      <w:r w:rsidR="0061563F" w:rsidRPr="004B78A8">
        <w:t xml:space="preserve"> on </w:t>
      </w:r>
      <w:proofErr w:type="spellStart"/>
      <w:r w:rsidR="0061563F" w:rsidRPr="004B78A8">
        <w:t>Pixabay</w:t>
      </w:r>
      <w:proofErr w:type="spellEnd"/>
      <w:r w:rsidR="0061563F" w:rsidRPr="004B78A8">
        <w:t xml:space="preserve">: </w:t>
      </w:r>
      <w:hyperlink r:id="rId11" w:history="1">
        <w:r w:rsidR="0061563F" w:rsidRPr="004B78A8">
          <w:rPr>
            <w:rStyle w:val="Hyperlink"/>
          </w:rPr>
          <w:t>https://pixabay.com/en/baby-child-cute-kid-plays-boy-423693/</w:t>
        </w:r>
      </w:hyperlink>
    </w:p>
    <w:p w14:paraId="52CCF23B" w14:textId="5A00012D" w:rsidR="004B78A8" w:rsidRPr="0061563F" w:rsidRDefault="004B78A8" w:rsidP="004B78A8">
      <w:pPr>
        <w:rPr>
          <w:i/>
        </w:rPr>
      </w:pPr>
      <w:r w:rsidRPr="0061563F">
        <w:rPr>
          <w:bCs/>
          <w:i/>
        </w:rPr>
        <w:t xml:space="preserve">Here are some tools for Supercharged </w:t>
      </w:r>
      <w:proofErr w:type="spellStart"/>
      <w:r w:rsidRPr="0061563F">
        <w:rPr>
          <w:bCs/>
          <w:i/>
        </w:rPr>
        <w:t>Storytimes</w:t>
      </w:r>
      <w:proofErr w:type="spellEnd"/>
      <w:r w:rsidRPr="0061563F">
        <w:rPr>
          <w:bCs/>
          <w:i/>
        </w:rPr>
        <w:t xml:space="preserve"> self-reflection</w:t>
      </w:r>
    </w:p>
    <w:p w14:paraId="1B75A085" w14:textId="77777777" w:rsidR="00B26707" w:rsidRPr="0061563F" w:rsidRDefault="004B13D6" w:rsidP="004B78A8">
      <w:pPr>
        <w:numPr>
          <w:ilvl w:val="0"/>
          <w:numId w:val="2"/>
        </w:numPr>
        <w:rPr>
          <w:i/>
        </w:rPr>
      </w:pPr>
      <w:r w:rsidRPr="0061563F">
        <w:rPr>
          <w:bCs/>
          <w:i/>
        </w:rPr>
        <w:t>Interactivity Self-Reflection Worksheet</w:t>
      </w:r>
    </w:p>
    <w:p w14:paraId="0A9BD50D" w14:textId="77777777" w:rsidR="00B26707" w:rsidRPr="0061563F" w:rsidRDefault="004B13D6" w:rsidP="004B78A8">
      <w:pPr>
        <w:numPr>
          <w:ilvl w:val="0"/>
          <w:numId w:val="2"/>
        </w:numPr>
        <w:rPr>
          <w:i/>
        </w:rPr>
      </w:pPr>
      <w:r w:rsidRPr="0061563F">
        <w:rPr>
          <w:bCs/>
          <w:i/>
        </w:rPr>
        <w:t>Early Literacy Planning Tool Worksheet—as you were planning, you could also see this as a tool for reflection</w:t>
      </w:r>
    </w:p>
    <w:p w14:paraId="1749192F" w14:textId="77777777" w:rsidR="00B26707" w:rsidRPr="0061563F" w:rsidRDefault="004B13D6" w:rsidP="004B78A8">
      <w:pPr>
        <w:numPr>
          <w:ilvl w:val="0"/>
          <w:numId w:val="2"/>
        </w:numPr>
        <w:rPr>
          <w:i/>
        </w:rPr>
      </w:pPr>
      <w:r w:rsidRPr="0061563F">
        <w:rPr>
          <w:bCs/>
          <w:i/>
        </w:rPr>
        <w:t>Reflecting in forums—not always easy to self-reflect, vulnerable, but learning</w:t>
      </w:r>
    </w:p>
    <w:p w14:paraId="6A57E229" w14:textId="77777777" w:rsidR="00B26707" w:rsidRPr="004B78A8" w:rsidRDefault="004B13D6" w:rsidP="004B78A8">
      <w:pPr>
        <w:numPr>
          <w:ilvl w:val="0"/>
          <w:numId w:val="2"/>
        </w:numPr>
      </w:pPr>
      <w:r w:rsidRPr="0061563F">
        <w:rPr>
          <w:bCs/>
          <w:i/>
        </w:rPr>
        <w:t>Storytime Self-Reflection Worksheet</w:t>
      </w:r>
    </w:p>
    <w:p w14:paraId="488C20AD" w14:textId="77777777" w:rsidR="004B78A8" w:rsidRPr="004B78A8" w:rsidRDefault="004B78A8" w:rsidP="004B78A8">
      <w:r w:rsidRPr="004B78A8">
        <w:rPr>
          <w:b/>
          <w:bCs/>
        </w:rPr>
        <w:t xml:space="preserve">  </w:t>
      </w:r>
    </w:p>
    <w:p w14:paraId="7178FC4F" w14:textId="77777777" w:rsidR="004B78A8" w:rsidRPr="0061563F" w:rsidRDefault="004B78A8" w:rsidP="004B78A8">
      <w:pPr>
        <w:rPr>
          <w:i/>
        </w:rPr>
      </w:pPr>
      <w:r w:rsidRPr="0061563F">
        <w:rPr>
          <w:b/>
        </w:rPr>
        <w:t>Slide 12:</w:t>
      </w:r>
      <w:r>
        <w:br/>
      </w:r>
      <w:r w:rsidRPr="0061563F">
        <w:rPr>
          <w:bCs/>
          <w:i/>
        </w:rPr>
        <w:t xml:space="preserve">We often informally assess our </w:t>
      </w:r>
      <w:proofErr w:type="spellStart"/>
      <w:r w:rsidRPr="0061563F">
        <w:rPr>
          <w:bCs/>
          <w:i/>
        </w:rPr>
        <w:t>storytimes</w:t>
      </w:r>
      <w:proofErr w:type="spellEnd"/>
      <w:r w:rsidRPr="0061563F">
        <w:rPr>
          <w:bCs/>
          <w:i/>
        </w:rPr>
        <w:t>.</w:t>
      </w:r>
    </w:p>
    <w:p w14:paraId="49744B26" w14:textId="77777777" w:rsidR="004B78A8" w:rsidRPr="0061563F" w:rsidRDefault="004B78A8" w:rsidP="004B78A8">
      <w:pPr>
        <w:rPr>
          <w:i/>
        </w:rPr>
      </w:pPr>
      <w:r w:rsidRPr="0061563F">
        <w:rPr>
          <w:bCs/>
          <w:i/>
        </w:rPr>
        <w:t xml:space="preserve">Many of us do not write down our self-reflections, but journaling and using this worksheet can be valuable ways of seeing our </w:t>
      </w:r>
      <w:proofErr w:type="spellStart"/>
      <w:r w:rsidRPr="0061563F">
        <w:rPr>
          <w:bCs/>
          <w:i/>
        </w:rPr>
        <w:t>storytimes</w:t>
      </w:r>
      <w:proofErr w:type="spellEnd"/>
      <w:r w:rsidRPr="0061563F">
        <w:rPr>
          <w:bCs/>
          <w:i/>
        </w:rPr>
        <w:t xml:space="preserve">, not just one by one, but over time as well. </w:t>
      </w:r>
    </w:p>
    <w:p w14:paraId="46574364" w14:textId="1ECA5A77" w:rsidR="004B78A8" w:rsidRDefault="004B78A8"/>
    <w:p w14:paraId="0E8B8297" w14:textId="38AD493E" w:rsidR="004B78A8" w:rsidRPr="0061563F" w:rsidRDefault="004B78A8" w:rsidP="004B78A8">
      <w:pPr>
        <w:rPr>
          <w:i/>
        </w:rPr>
      </w:pPr>
      <w:r w:rsidRPr="0061563F">
        <w:rPr>
          <w:b/>
        </w:rPr>
        <w:t>Slide 13:</w:t>
      </w:r>
      <w:r w:rsidRPr="0061563F">
        <w:rPr>
          <w:i/>
        </w:rPr>
        <w:br/>
      </w:r>
      <w:r w:rsidRPr="0061563F">
        <w:rPr>
          <w:bCs/>
          <w:i/>
        </w:rPr>
        <w:t>Now let’s look at another part of assessment: peer sharing and observation</w:t>
      </w:r>
    </w:p>
    <w:p w14:paraId="35F1EEB9" w14:textId="6ADF9308" w:rsidR="004B78A8" w:rsidRDefault="004B78A8"/>
    <w:p w14:paraId="54BF57AE" w14:textId="77777777" w:rsidR="004B78A8" w:rsidRPr="004B78A8" w:rsidRDefault="004B78A8" w:rsidP="004B78A8">
      <w:r w:rsidRPr="0061563F">
        <w:rPr>
          <w:b/>
        </w:rPr>
        <w:t>Slide 14:</w:t>
      </w:r>
      <w:r>
        <w:br/>
      </w:r>
      <w:r w:rsidRPr="004B78A8">
        <w:t xml:space="preserve">Photo: Making moves, creating futures by </w:t>
      </w:r>
      <w:hyperlink r:id="rId12" w:history="1">
        <w:r w:rsidRPr="004B78A8">
          <w:rPr>
            <w:rStyle w:val="Hyperlink"/>
          </w:rPr>
          <w:t>craftspace</w:t>
        </w:r>
      </w:hyperlink>
      <w:r w:rsidRPr="004B78A8">
        <w:t xml:space="preserve"> on Flickr: </w:t>
      </w:r>
      <w:hyperlink r:id="rId13" w:history="1">
        <w:r w:rsidRPr="004B78A8">
          <w:rPr>
            <w:rStyle w:val="Hyperlink"/>
          </w:rPr>
          <w:t>https://www.flickr.com/photos/craftspace/8160643017/</w:t>
        </w:r>
      </w:hyperlink>
      <w:r w:rsidRPr="004B78A8">
        <w:t xml:space="preserve"> </w:t>
      </w:r>
      <w:hyperlink r:id="rId14" w:history="1">
        <w:r w:rsidRPr="004B78A8">
          <w:rPr>
            <w:rStyle w:val="Hyperlink"/>
          </w:rPr>
          <w:t>CC BY-NC-ND 2.0</w:t>
        </w:r>
      </w:hyperlink>
    </w:p>
    <w:p w14:paraId="7FA68857" w14:textId="77777777" w:rsidR="004B78A8" w:rsidRPr="0061563F" w:rsidRDefault="004B78A8" w:rsidP="004B78A8">
      <w:pPr>
        <w:rPr>
          <w:i/>
        </w:rPr>
      </w:pPr>
      <w:r w:rsidRPr="0061563F">
        <w:rPr>
          <w:bCs/>
          <w:i/>
        </w:rPr>
        <w:t>Sharing ideas, talking over what worked and what needs practice, encouraging one another, whether face to face or digitally</w:t>
      </w:r>
    </w:p>
    <w:p w14:paraId="32C97122" w14:textId="77777777" w:rsidR="004B78A8" w:rsidRPr="0061563F" w:rsidRDefault="004B78A8" w:rsidP="004B78A8">
      <w:pPr>
        <w:rPr>
          <w:i/>
        </w:rPr>
      </w:pPr>
      <w:r w:rsidRPr="0061563F">
        <w:rPr>
          <w:bCs/>
          <w:i/>
        </w:rPr>
        <w:t>Building a community of practice, a learning community</w:t>
      </w:r>
    </w:p>
    <w:p w14:paraId="7506052F" w14:textId="77777777" w:rsidR="004B78A8" w:rsidRPr="0061563F" w:rsidRDefault="004B78A8" w:rsidP="004B78A8">
      <w:pPr>
        <w:rPr>
          <w:i/>
        </w:rPr>
      </w:pPr>
      <w:r w:rsidRPr="0061563F">
        <w:rPr>
          <w:bCs/>
          <w:i/>
        </w:rPr>
        <w:t xml:space="preserve">Collaborative way to approach </w:t>
      </w:r>
      <w:proofErr w:type="spellStart"/>
      <w:r w:rsidRPr="0061563F">
        <w:rPr>
          <w:bCs/>
          <w:i/>
        </w:rPr>
        <w:t>storytime</w:t>
      </w:r>
      <w:proofErr w:type="spellEnd"/>
      <w:r w:rsidRPr="0061563F">
        <w:rPr>
          <w:bCs/>
          <w:i/>
        </w:rPr>
        <w:t xml:space="preserve"> assessment</w:t>
      </w:r>
    </w:p>
    <w:p w14:paraId="1E188D00" w14:textId="4B93A3C6" w:rsidR="004B78A8" w:rsidRDefault="004B78A8"/>
    <w:p w14:paraId="69F49D60" w14:textId="77777777" w:rsidR="004B78A8" w:rsidRPr="0061563F" w:rsidRDefault="004B78A8" w:rsidP="004B78A8">
      <w:pPr>
        <w:rPr>
          <w:i/>
        </w:rPr>
      </w:pPr>
      <w:r w:rsidRPr="0061563F">
        <w:rPr>
          <w:b/>
        </w:rPr>
        <w:t>Slide 15:</w:t>
      </w:r>
      <w:r>
        <w:br/>
      </w:r>
      <w:r w:rsidRPr="0061563F">
        <w:rPr>
          <w:bCs/>
          <w:i/>
        </w:rPr>
        <w:t xml:space="preserve">Can be done throughout the </w:t>
      </w:r>
      <w:proofErr w:type="spellStart"/>
      <w:r w:rsidRPr="0061563F">
        <w:rPr>
          <w:bCs/>
          <w:i/>
        </w:rPr>
        <w:t>storytime</w:t>
      </w:r>
      <w:proofErr w:type="spellEnd"/>
      <w:r w:rsidRPr="0061563F">
        <w:rPr>
          <w:bCs/>
          <w:i/>
        </w:rPr>
        <w:t xml:space="preserve"> cycle, planning, delivery and assessment</w:t>
      </w:r>
    </w:p>
    <w:p w14:paraId="68465DD7" w14:textId="77777777" w:rsidR="004B78A8" w:rsidRPr="0061563F" w:rsidRDefault="004B78A8" w:rsidP="004B78A8">
      <w:pPr>
        <w:rPr>
          <w:i/>
        </w:rPr>
      </w:pPr>
      <w:r w:rsidRPr="0061563F">
        <w:rPr>
          <w:bCs/>
          <w:i/>
        </w:rPr>
        <w:t xml:space="preserve">For example, in the planning stage, maybe you had tried a movement activity with toddlers to go with a book and it was too hard for them. </w:t>
      </w:r>
      <w:proofErr w:type="gramStart"/>
      <w:r w:rsidRPr="0061563F">
        <w:rPr>
          <w:bCs/>
          <w:i/>
        </w:rPr>
        <w:t>So</w:t>
      </w:r>
      <w:proofErr w:type="gramEnd"/>
      <w:r w:rsidRPr="0061563F">
        <w:rPr>
          <w:bCs/>
          <w:i/>
        </w:rPr>
        <w:t xml:space="preserve"> you might ask a colleague for some ideas. </w:t>
      </w:r>
    </w:p>
    <w:p w14:paraId="6E8AE582" w14:textId="77777777" w:rsidR="004B78A8" w:rsidRPr="0061563F" w:rsidRDefault="004B78A8" w:rsidP="004B78A8">
      <w:pPr>
        <w:rPr>
          <w:i/>
        </w:rPr>
      </w:pPr>
      <w:r w:rsidRPr="0061563F">
        <w:rPr>
          <w:bCs/>
          <w:i/>
        </w:rPr>
        <w:t>You might share ideas on how to keep the adults off their cell phones, or get suggestions on developing an early literacy tip</w:t>
      </w:r>
    </w:p>
    <w:p w14:paraId="61939559" w14:textId="77777777" w:rsidR="004B78A8" w:rsidRPr="0061563F" w:rsidRDefault="004B78A8" w:rsidP="004B78A8">
      <w:pPr>
        <w:rPr>
          <w:i/>
        </w:rPr>
      </w:pPr>
      <w:r w:rsidRPr="0061563F">
        <w:rPr>
          <w:bCs/>
          <w:i/>
        </w:rPr>
        <w:t>Or perhaps you are looking for some new books to perk up your old favorites</w:t>
      </w:r>
    </w:p>
    <w:p w14:paraId="75D5718A" w14:textId="77777777" w:rsidR="004B78A8" w:rsidRPr="0061563F" w:rsidRDefault="004B78A8" w:rsidP="004B78A8">
      <w:pPr>
        <w:rPr>
          <w:i/>
        </w:rPr>
      </w:pPr>
      <w:r w:rsidRPr="0061563F">
        <w:rPr>
          <w:bCs/>
          <w:i/>
        </w:rPr>
        <w:lastRenderedPageBreak/>
        <w:t xml:space="preserve">Delivery—someone observes your </w:t>
      </w:r>
      <w:proofErr w:type="spellStart"/>
      <w:r w:rsidRPr="0061563F">
        <w:rPr>
          <w:bCs/>
          <w:i/>
        </w:rPr>
        <w:t>storytime</w:t>
      </w:r>
      <w:proofErr w:type="spellEnd"/>
      <w:r w:rsidRPr="0061563F">
        <w:rPr>
          <w:bCs/>
          <w:i/>
        </w:rPr>
        <w:t xml:space="preserve"> and offers feedback</w:t>
      </w:r>
    </w:p>
    <w:p w14:paraId="18719ECA" w14:textId="77777777" w:rsidR="004B78A8" w:rsidRPr="0061563F" w:rsidRDefault="004B78A8" w:rsidP="004B78A8">
      <w:pPr>
        <w:rPr>
          <w:i/>
        </w:rPr>
      </w:pPr>
      <w:r w:rsidRPr="0061563F">
        <w:rPr>
          <w:bCs/>
          <w:i/>
        </w:rPr>
        <w:t xml:space="preserve">                  practice just an early literacy tip on a partner</w:t>
      </w:r>
    </w:p>
    <w:p w14:paraId="59E57556" w14:textId="77777777" w:rsidR="004B78A8" w:rsidRPr="0061563F" w:rsidRDefault="004B78A8" w:rsidP="004B78A8">
      <w:pPr>
        <w:rPr>
          <w:i/>
        </w:rPr>
      </w:pPr>
      <w:proofErr w:type="spellStart"/>
      <w:r w:rsidRPr="0061563F">
        <w:rPr>
          <w:bCs/>
          <w:i/>
        </w:rPr>
        <w:t>Video taping</w:t>
      </w:r>
      <w:proofErr w:type="spellEnd"/>
      <w:r w:rsidRPr="0061563F">
        <w:rPr>
          <w:bCs/>
          <w:i/>
        </w:rPr>
        <w:t xml:space="preserve">—private </w:t>
      </w:r>
      <w:proofErr w:type="spellStart"/>
      <w:r w:rsidRPr="0061563F">
        <w:rPr>
          <w:bCs/>
          <w:i/>
        </w:rPr>
        <w:t>youtube</w:t>
      </w:r>
      <w:proofErr w:type="spellEnd"/>
    </w:p>
    <w:p w14:paraId="52D348CC" w14:textId="77777777" w:rsidR="004B78A8" w:rsidRPr="0061563F" w:rsidRDefault="004B78A8" w:rsidP="004B78A8">
      <w:pPr>
        <w:rPr>
          <w:i/>
        </w:rPr>
      </w:pPr>
      <w:r w:rsidRPr="0061563F">
        <w:rPr>
          <w:bCs/>
          <w:i/>
        </w:rPr>
        <w:t>Responding to each other over forums, digitally</w:t>
      </w:r>
    </w:p>
    <w:p w14:paraId="79FEBC8A" w14:textId="08D003A8" w:rsidR="004B78A8" w:rsidRDefault="004B78A8"/>
    <w:p w14:paraId="60E9B117" w14:textId="145E347D" w:rsidR="004B78A8" w:rsidRPr="004B78A8" w:rsidRDefault="004B78A8" w:rsidP="004B78A8">
      <w:r w:rsidRPr="0061563F">
        <w:rPr>
          <w:b/>
        </w:rPr>
        <w:t>Slide 16:</w:t>
      </w:r>
      <w:r>
        <w:br/>
      </w:r>
      <w:r w:rsidRPr="0061563F">
        <w:rPr>
          <w:i/>
        </w:rPr>
        <w:t>Forum examples of peer sharing</w:t>
      </w:r>
      <w:r w:rsidR="00F03E3C">
        <w:rPr>
          <w:i/>
        </w:rPr>
        <w:t xml:space="preserve"> – we’ve left in examples from Train the Trainer forum as a placeholder.  Feel free to add your own or delete the slide.</w:t>
      </w:r>
    </w:p>
    <w:p w14:paraId="2F28EE24" w14:textId="0E4AACF8" w:rsidR="004B78A8" w:rsidRDefault="004B78A8"/>
    <w:p w14:paraId="00905A7B" w14:textId="1181F049" w:rsidR="004B78A8" w:rsidRPr="0061563F" w:rsidRDefault="004B78A8" w:rsidP="004B78A8">
      <w:pPr>
        <w:rPr>
          <w:i/>
        </w:rPr>
      </w:pPr>
      <w:r w:rsidRPr="0061563F">
        <w:rPr>
          <w:b/>
        </w:rPr>
        <w:t>Slide 17:</w:t>
      </w:r>
      <w:r>
        <w:br/>
      </w:r>
      <w:r w:rsidRPr="0061563F">
        <w:rPr>
          <w:bCs/>
          <w:i/>
        </w:rPr>
        <w:t xml:space="preserve">At the end of this module, you will be asked to watch a video of a library </w:t>
      </w:r>
      <w:proofErr w:type="spellStart"/>
      <w:r w:rsidRPr="0061563F">
        <w:rPr>
          <w:bCs/>
          <w:i/>
        </w:rPr>
        <w:t>storytime</w:t>
      </w:r>
      <w:proofErr w:type="spellEnd"/>
      <w:r w:rsidRPr="0061563F">
        <w:rPr>
          <w:bCs/>
          <w:i/>
        </w:rPr>
        <w:t>.</w:t>
      </w:r>
    </w:p>
    <w:p w14:paraId="3CEBD309" w14:textId="40EBCE30" w:rsidR="004B78A8" w:rsidRPr="0061563F" w:rsidRDefault="004B78A8" w:rsidP="004B78A8">
      <w:pPr>
        <w:rPr>
          <w:i/>
        </w:rPr>
      </w:pPr>
      <w:r w:rsidRPr="0061563F">
        <w:rPr>
          <w:bCs/>
          <w:i/>
        </w:rPr>
        <w:t xml:space="preserve">You will be observing Kristy, the </w:t>
      </w:r>
      <w:proofErr w:type="spellStart"/>
      <w:r w:rsidRPr="0061563F">
        <w:rPr>
          <w:bCs/>
          <w:i/>
        </w:rPr>
        <w:t>storytime</w:t>
      </w:r>
      <w:proofErr w:type="spellEnd"/>
      <w:r w:rsidRPr="0061563F">
        <w:rPr>
          <w:bCs/>
          <w:i/>
        </w:rPr>
        <w:t xml:space="preserve"> provider, from the perspective of a peer observer.</w:t>
      </w:r>
    </w:p>
    <w:p w14:paraId="3E0BDC82" w14:textId="725CA938" w:rsidR="004B78A8" w:rsidRPr="0061563F" w:rsidRDefault="004B78A8" w:rsidP="004B78A8">
      <w:pPr>
        <w:rPr>
          <w:i/>
        </w:rPr>
      </w:pPr>
      <w:r w:rsidRPr="0061563F">
        <w:rPr>
          <w:bCs/>
          <w:i/>
        </w:rPr>
        <w:t xml:space="preserve">As you watch, consider these questions: </w:t>
      </w:r>
      <w:r w:rsidRPr="004B13D6">
        <w:rPr>
          <w:bCs/>
          <w:i/>
        </w:rPr>
        <w:t>(refer to P</w:t>
      </w:r>
      <w:r w:rsidR="004B13D6" w:rsidRPr="004B13D6">
        <w:rPr>
          <w:bCs/>
          <w:i/>
        </w:rPr>
        <w:t>eer Observation</w:t>
      </w:r>
      <w:r w:rsidRPr="004B13D6">
        <w:rPr>
          <w:bCs/>
          <w:i/>
        </w:rPr>
        <w:t xml:space="preserve"> Worksheet</w:t>
      </w:r>
      <w:r w:rsidR="00986026">
        <w:rPr>
          <w:bCs/>
          <w:i/>
        </w:rPr>
        <w:t xml:space="preserve"> – next slide</w:t>
      </w:r>
      <w:bookmarkStart w:id="0" w:name="_GoBack"/>
      <w:bookmarkEnd w:id="0"/>
      <w:r w:rsidRPr="004B13D6">
        <w:rPr>
          <w:bCs/>
          <w:i/>
        </w:rPr>
        <w:t>)</w:t>
      </w:r>
    </w:p>
    <w:p w14:paraId="61DA6FE6" w14:textId="4AF97E63" w:rsidR="004B78A8" w:rsidRDefault="004B78A8"/>
    <w:p w14:paraId="5CD89515" w14:textId="1D3772FF" w:rsidR="004B78A8" w:rsidRPr="0061563F" w:rsidRDefault="004B78A8" w:rsidP="004B78A8">
      <w:pPr>
        <w:rPr>
          <w:i/>
        </w:rPr>
      </w:pPr>
      <w:r w:rsidRPr="0061563F">
        <w:rPr>
          <w:b/>
        </w:rPr>
        <w:t>Slide 18:</w:t>
      </w:r>
      <w:r>
        <w:br/>
      </w:r>
      <w:r w:rsidRPr="0061563F">
        <w:rPr>
          <w:bCs/>
          <w:i/>
        </w:rPr>
        <w:t xml:space="preserve">Push </w:t>
      </w:r>
      <w:r w:rsidR="004B13D6">
        <w:rPr>
          <w:bCs/>
          <w:i/>
        </w:rPr>
        <w:t xml:space="preserve">Peer Observation </w:t>
      </w:r>
      <w:r w:rsidRPr="0061563F">
        <w:rPr>
          <w:bCs/>
          <w:i/>
        </w:rPr>
        <w:t>form in Chat</w:t>
      </w:r>
    </w:p>
    <w:p w14:paraId="7BDC4182" w14:textId="77777777" w:rsidR="00B26707" w:rsidRPr="0061563F" w:rsidRDefault="004B13D6" w:rsidP="004B78A8">
      <w:pPr>
        <w:numPr>
          <w:ilvl w:val="0"/>
          <w:numId w:val="3"/>
        </w:numPr>
        <w:rPr>
          <w:i/>
        </w:rPr>
      </w:pPr>
      <w:r w:rsidRPr="0061563F">
        <w:rPr>
          <w:bCs/>
          <w:i/>
        </w:rPr>
        <w:t xml:space="preserve">Make note of what the practitioner is doing to be intentional in the </w:t>
      </w:r>
      <w:proofErr w:type="spellStart"/>
      <w:r w:rsidRPr="0061563F">
        <w:rPr>
          <w:bCs/>
          <w:i/>
        </w:rPr>
        <w:t>storytime</w:t>
      </w:r>
      <w:proofErr w:type="spellEnd"/>
    </w:p>
    <w:p w14:paraId="4BCA143C" w14:textId="734370BB" w:rsidR="00B26707" w:rsidRPr="0061563F" w:rsidRDefault="004B13D6" w:rsidP="004B78A8">
      <w:pPr>
        <w:numPr>
          <w:ilvl w:val="1"/>
          <w:numId w:val="3"/>
        </w:numPr>
        <w:rPr>
          <w:i/>
        </w:rPr>
      </w:pPr>
      <w:r w:rsidRPr="0061563F">
        <w:rPr>
          <w:bCs/>
          <w:i/>
        </w:rPr>
        <w:t>Is she/he incorporating any early literacy strategies</w:t>
      </w:r>
      <w:r>
        <w:rPr>
          <w:bCs/>
          <w:i/>
        </w:rPr>
        <w:t>?</w:t>
      </w:r>
    </w:p>
    <w:p w14:paraId="22770CF4" w14:textId="7D48BCCD" w:rsidR="00B26707" w:rsidRPr="0061563F" w:rsidRDefault="004B13D6" w:rsidP="004B78A8">
      <w:pPr>
        <w:numPr>
          <w:ilvl w:val="1"/>
          <w:numId w:val="3"/>
        </w:numPr>
        <w:rPr>
          <w:i/>
        </w:rPr>
      </w:pPr>
      <w:r w:rsidRPr="0061563F">
        <w:rPr>
          <w:bCs/>
          <w:i/>
        </w:rPr>
        <w:t>Is she/he talking to parents with an early literacy tip</w:t>
      </w:r>
      <w:r>
        <w:rPr>
          <w:bCs/>
          <w:i/>
        </w:rPr>
        <w:t>?</w:t>
      </w:r>
    </w:p>
    <w:p w14:paraId="4C38A73C" w14:textId="77777777" w:rsidR="00B26707" w:rsidRPr="0061563F" w:rsidRDefault="004B13D6" w:rsidP="004B78A8">
      <w:pPr>
        <w:numPr>
          <w:ilvl w:val="0"/>
          <w:numId w:val="3"/>
        </w:numPr>
        <w:rPr>
          <w:i/>
        </w:rPr>
      </w:pPr>
      <w:r w:rsidRPr="0061563F">
        <w:rPr>
          <w:bCs/>
          <w:i/>
        </w:rPr>
        <w:t>What are you observing about the responses of the children and parents/caregivers?</w:t>
      </w:r>
    </w:p>
    <w:p w14:paraId="34748449" w14:textId="77777777" w:rsidR="00B26707" w:rsidRPr="0061563F" w:rsidRDefault="004B13D6" w:rsidP="004B78A8">
      <w:pPr>
        <w:numPr>
          <w:ilvl w:val="0"/>
          <w:numId w:val="3"/>
        </w:numPr>
        <w:rPr>
          <w:i/>
        </w:rPr>
      </w:pPr>
      <w:r w:rsidRPr="0061563F">
        <w:rPr>
          <w:bCs/>
          <w:i/>
        </w:rPr>
        <w:t xml:space="preserve">What did you think went well? </w:t>
      </w:r>
    </w:p>
    <w:p w14:paraId="7503B60A" w14:textId="77777777" w:rsidR="00B26707" w:rsidRPr="0061563F" w:rsidRDefault="004B13D6" w:rsidP="004B78A8">
      <w:pPr>
        <w:numPr>
          <w:ilvl w:val="0"/>
          <w:numId w:val="3"/>
        </w:numPr>
        <w:rPr>
          <w:i/>
        </w:rPr>
      </w:pPr>
      <w:r w:rsidRPr="0061563F">
        <w:rPr>
          <w:bCs/>
          <w:i/>
        </w:rPr>
        <w:t>What suggestions might you have?</w:t>
      </w:r>
    </w:p>
    <w:p w14:paraId="26EFC002" w14:textId="780DE79D" w:rsidR="004B78A8" w:rsidRDefault="004B78A8"/>
    <w:p w14:paraId="7E52AC09" w14:textId="77777777" w:rsidR="004B78A8" w:rsidRPr="0061563F" w:rsidRDefault="004B78A8" w:rsidP="004B78A8">
      <w:pPr>
        <w:rPr>
          <w:i/>
        </w:rPr>
      </w:pPr>
      <w:r w:rsidRPr="0061563F">
        <w:rPr>
          <w:b/>
        </w:rPr>
        <w:t>Slide 19:</w:t>
      </w:r>
      <w:r>
        <w:br/>
      </w:r>
      <w:r w:rsidRPr="0061563F">
        <w:rPr>
          <w:bCs/>
          <w:i/>
        </w:rPr>
        <w:t xml:space="preserve">You will also be viewing a video of Gilda, the </w:t>
      </w:r>
      <w:proofErr w:type="spellStart"/>
      <w:r w:rsidRPr="0061563F">
        <w:rPr>
          <w:bCs/>
          <w:i/>
        </w:rPr>
        <w:t>storytime</w:t>
      </w:r>
      <w:proofErr w:type="spellEnd"/>
      <w:r w:rsidRPr="0061563F">
        <w:rPr>
          <w:bCs/>
          <w:i/>
        </w:rPr>
        <w:t xml:space="preserve"> provider (on the left), and her colleague, Elaine, who has just observed her </w:t>
      </w:r>
      <w:proofErr w:type="spellStart"/>
      <w:r w:rsidRPr="0061563F">
        <w:rPr>
          <w:bCs/>
          <w:i/>
        </w:rPr>
        <w:t>storytime</w:t>
      </w:r>
      <w:proofErr w:type="spellEnd"/>
      <w:r w:rsidRPr="0061563F">
        <w:rPr>
          <w:bCs/>
          <w:i/>
        </w:rPr>
        <w:t>.</w:t>
      </w:r>
    </w:p>
    <w:p w14:paraId="449EC07E" w14:textId="77777777" w:rsidR="004B78A8" w:rsidRPr="0061563F" w:rsidRDefault="004B78A8" w:rsidP="004B78A8">
      <w:pPr>
        <w:rPr>
          <w:i/>
        </w:rPr>
      </w:pPr>
      <w:r w:rsidRPr="0061563F">
        <w:rPr>
          <w:bCs/>
          <w:i/>
        </w:rPr>
        <w:t xml:space="preserve">In this video, I think you will see a lot of give-and-take and support. </w:t>
      </w:r>
    </w:p>
    <w:p w14:paraId="194B78EB" w14:textId="77777777" w:rsidR="004B78A8" w:rsidRPr="0061563F" w:rsidRDefault="004B78A8" w:rsidP="004B78A8">
      <w:pPr>
        <w:rPr>
          <w:i/>
        </w:rPr>
      </w:pPr>
      <w:r w:rsidRPr="0061563F">
        <w:rPr>
          <w:bCs/>
          <w:i/>
        </w:rPr>
        <w:t xml:space="preserve">Although you can’t see it here, Gilda has filled out a self-reflection worksheet and Elaine has reviewed her Peer Observation Worksheet. </w:t>
      </w:r>
    </w:p>
    <w:p w14:paraId="487B7190" w14:textId="3134FB76" w:rsidR="004B78A8" w:rsidRDefault="004B78A8"/>
    <w:p w14:paraId="1650A98D" w14:textId="67D5FBC5" w:rsidR="004B78A8" w:rsidRPr="004B78A8" w:rsidRDefault="004B78A8" w:rsidP="004B78A8">
      <w:r w:rsidRPr="0061563F">
        <w:rPr>
          <w:b/>
        </w:rPr>
        <w:t>Slide 20:</w:t>
      </w:r>
      <w:r w:rsidR="0061563F">
        <w:br/>
      </w:r>
      <w:r w:rsidRPr="004B78A8">
        <w:t>***Interactivity:</w:t>
      </w:r>
      <w:r w:rsidR="00EA4D9E">
        <w:t xml:space="preserve">  adapt as desired</w:t>
      </w:r>
    </w:p>
    <w:p w14:paraId="2F85537A" w14:textId="77777777" w:rsidR="004B78A8" w:rsidRPr="004B78A8" w:rsidRDefault="004B78A8" w:rsidP="004B78A8">
      <w:r w:rsidRPr="004B78A8">
        <w:lastRenderedPageBreak/>
        <w:t>Ask learners to post in chat their suggestions for how they would phrase their feedback to the scenario.</w:t>
      </w:r>
    </w:p>
    <w:p w14:paraId="589FB29C" w14:textId="4650D5C5" w:rsidR="004B78A8" w:rsidRDefault="004B78A8"/>
    <w:p w14:paraId="2239104D" w14:textId="4BFB35B3" w:rsidR="004B78A8" w:rsidRPr="0061563F" w:rsidRDefault="004B78A8" w:rsidP="004B78A8">
      <w:pPr>
        <w:rPr>
          <w:b/>
        </w:rPr>
      </w:pPr>
      <w:r w:rsidRPr="0061563F">
        <w:rPr>
          <w:b/>
        </w:rPr>
        <w:t>Slide 21:</w:t>
      </w:r>
      <w:r w:rsidR="0061563F">
        <w:rPr>
          <w:b/>
        </w:rPr>
        <w:br/>
      </w:r>
      <w:r w:rsidR="004B13D6">
        <w:rPr>
          <w:i/>
          <w:iCs/>
        </w:rPr>
        <w:t>G</w:t>
      </w:r>
      <w:r w:rsidRPr="004B78A8">
        <w:rPr>
          <w:i/>
          <w:iCs/>
        </w:rPr>
        <w:t xml:space="preserve">ive learners some general pointers for providing constructive feedback. </w:t>
      </w:r>
    </w:p>
    <w:p w14:paraId="02332A86" w14:textId="040A6002" w:rsidR="004B78A8" w:rsidRPr="004B78A8" w:rsidRDefault="004B13D6" w:rsidP="004B78A8">
      <w:r>
        <w:rPr>
          <w:i/>
          <w:iCs/>
        </w:rPr>
        <w:t>F</w:t>
      </w:r>
      <w:r w:rsidR="004B78A8" w:rsidRPr="004B78A8">
        <w:rPr>
          <w:i/>
          <w:iCs/>
        </w:rPr>
        <w:t>ollowing the previous interactivity, the presenter can refer to learner comments that match these pointers</w:t>
      </w:r>
    </w:p>
    <w:p w14:paraId="2625BB89" w14:textId="3584720E" w:rsidR="004B78A8" w:rsidRDefault="004B78A8"/>
    <w:p w14:paraId="02DAB44A" w14:textId="77777777" w:rsidR="004B78A8" w:rsidRPr="0061563F" w:rsidRDefault="004B78A8" w:rsidP="004B78A8">
      <w:pPr>
        <w:rPr>
          <w:i/>
        </w:rPr>
      </w:pPr>
      <w:r w:rsidRPr="0061563F">
        <w:rPr>
          <w:b/>
        </w:rPr>
        <w:t>Slide 22:</w:t>
      </w:r>
      <w:r>
        <w:br/>
      </w:r>
      <w:r w:rsidRPr="0061563F">
        <w:rPr>
          <w:bCs/>
          <w:i/>
        </w:rPr>
        <w:t>Storytime Self-Reflection form and the Peer observation form work together, a basis for</w:t>
      </w:r>
      <w:r w:rsidRPr="0061563F">
        <w:rPr>
          <w:bCs/>
        </w:rPr>
        <w:t xml:space="preserve"> </w:t>
      </w:r>
      <w:r w:rsidRPr="0061563F">
        <w:rPr>
          <w:bCs/>
          <w:i/>
        </w:rPr>
        <w:t>conversation/feedback.</w:t>
      </w:r>
    </w:p>
    <w:p w14:paraId="1B432106" w14:textId="77777777" w:rsidR="004B78A8" w:rsidRPr="0061563F" w:rsidRDefault="004B78A8" w:rsidP="004B78A8">
      <w:pPr>
        <w:rPr>
          <w:i/>
        </w:rPr>
      </w:pPr>
      <w:r w:rsidRPr="0061563F">
        <w:rPr>
          <w:bCs/>
          <w:i/>
        </w:rPr>
        <w:t xml:space="preserve">While we may talk with colleagues informally about our </w:t>
      </w:r>
      <w:proofErr w:type="spellStart"/>
      <w:r w:rsidRPr="0061563F">
        <w:rPr>
          <w:bCs/>
          <w:i/>
        </w:rPr>
        <w:t>storytimes</w:t>
      </w:r>
      <w:proofErr w:type="spellEnd"/>
      <w:r w:rsidRPr="0061563F">
        <w:rPr>
          <w:bCs/>
          <w:i/>
        </w:rPr>
        <w:t>, and we get feedback from parents and caregivers as well, there is additional value in the considered conversation that results from more formal planning.</w:t>
      </w:r>
    </w:p>
    <w:p w14:paraId="7956A81D" w14:textId="1D11DA5C" w:rsidR="004B78A8" w:rsidRPr="0061563F" w:rsidRDefault="004B78A8" w:rsidP="004B78A8">
      <w:pPr>
        <w:rPr>
          <w:i/>
        </w:rPr>
      </w:pPr>
      <w:r w:rsidRPr="0061563F">
        <w:rPr>
          <w:bCs/>
          <w:i/>
        </w:rPr>
        <w:t xml:space="preserve">When we, both the </w:t>
      </w:r>
      <w:proofErr w:type="spellStart"/>
      <w:r w:rsidRPr="0061563F">
        <w:rPr>
          <w:bCs/>
          <w:i/>
        </w:rPr>
        <w:t>storytime</w:t>
      </w:r>
      <w:proofErr w:type="spellEnd"/>
      <w:r w:rsidRPr="0061563F">
        <w:rPr>
          <w:bCs/>
          <w:i/>
        </w:rPr>
        <w:t xml:space="preserve"> provider and the </w:t>
      </w:r>
      <w:proofErr w:type="spellStart"/>
      <w:r w:rsidRPr="0061563F">
        <w:rPr>
          <w:bCs/>
          <w:i/>
        </w:rPr>
        <w:t>storytime</w:t>
      </w:r>
      <w:proofErr w:type="spellEnd"/>
      <w:r w:rsidRPr="0061563F">
        <w:rPr>
          <w:bCs/>
          <w:i/>
        </w:rPr>
        <w:t xml:space="preserve"> observer</w:t>
      </w:r>
      <w:r w:rsidR="004B13D6">
        <w:rPr>
          <w:bCs/>
          <w:i/>
        </w:rPr>
        <w:t>,</w:t>
      </w:r>
      <w:r w:rsidRPr="0061563F">
        <w:rPr>
          <w:bCs/>
          <w:i/>
        </w:rPr>
        <w:t xml:space="preserve"> take the time to write down thoughts with focused consideration, we get a richer experience.</w:t>
      </w:r>
    </w:p>
    <w:p w14:paraId="0C7C5594" w14:textId="77777777" w:rsidR="004B78A8" w:rsidRPr="0061563F" w:rsidRDefault="004B78A8" w:rsidP="004B78A8">
      <w:pPr>
        <w:rPr>
          <w:i/>
        </w:rPr>
      </w:pPr>
      <w:r w:rsidRPr="0061563F">
        <w:rPr>
          <w:bCs/>
          <w:i/>
        </w:rPr>
        <w:t xml:space="preserve">May not be able to do often, but even two or three times a year can be very helpful. </w:t>
      </w:r>
    </w:p>
    <w:p w14:paraId="18EBB7C1" w14:textId="77777777" w:rsidR="004B78A8" w:rsidRPr="0061563F" w:rsidRDefault="004B78A8" w:rsidP="004B78A8">
      <w:pPr>
        <w:rPr>
          <w:i/>
        </w:rPr>
      </w:pPr>
      <w:r w:rsidRPr="0061563F">
        <w:rPr>
          <w:bCs/>
          <w:i/>
        </w:rPr>
        <w:t xml:space="preserve">The very process of explaining what we have done and why strengthens our intentionality. </w:t>
      </w:r>
    </w:p>
    <w:p w14:paraId="3518409A" w14:textId="2B884AAE" w:rsidR="004B78A8" w:rsidRDefault="004B78A8"/>
    <w:p w14:paraId="1CAD0634" w14:textId="77777777" w:rsidR="004B78A8" w:rsidRPr="004B78A8" w:rsidRDefault="004B78A8" w:rsidP="004B78A8">
      <w:r w:rsidRPr="0061563F">
        <w:rPr>
          <w:b/>
        </w:rPr>
        <w:t>Slide 23:</w:t>
      </w:r>
      <w:r>
        <w:br/>
      </w:r>
      <w:r w:rsidRPr="0061563F">
        <w:rPr>
          <w:bCs/>
          <w:i/>
        </w:rPr>
        <w:t xml:space="preserve">Assessment, in whatever forms it takes, can be a powerful element of your </w:t>
      </w:r>
      <w:proofErr w:type="spellStart"/>
      <w:r w:rsidRPr="0061563F">
        <w:rPr>
          <w:bCs/>
          <w:i/>
        </w:rPr>
        <w:t>storytimes</w:t>
      </w:r>
      <w:proofErr w:type="spellEnd"/>
      <w:r w:rsidRPr="0061563F">
        <w:rPr>
          <w:bCs/>
          <w:i/>
        </w:rPr>
        <w:t xml:space="preserve"> to continue to grow and supercharge our </w:t>
      </w:r>
      <w:proofErr w:type="spellStart"/>
      <w:r w:rsidRPr="0061563F">
        <w:rPr>
          <w:bCs/>
          <w:i/>
        </w:rPr>
        <w:t>storytimes</w:t>
      </w:r>
      <w:proofErr w:type="spellEnd"/>
      <w:r w:rsidRPr="0061563F">
        <w:rPr>
          <w:bCs/>
          <w:i/>
        </w:rPr>
        <w:t>.</w:t>
      </w:r>
      <w:r w:rsidRPr="0061563F">
        <w:rPr>
          <w:bCs/>
        </w:rPr>
        <w:t xml:space="preserve"> </w:t>
      </w:r>
    </w:p>
    <w:p w14:paraId="26A5AD42" w14:textId="3B42B8E2" w:rsidR="004B78A8" w:rsidRDefault="004B78A8"/>
    <w:p w14:paraId="09BB9C62" w14:textId="594F4C22" w:rsidR="004B78A8" w:rsidRDefault="004B78A8">
      <w:r w:rsidRPr="0061563F">
        <w:rPr>
          <w:b/>
        </w:rPr>
        <w:t>Slide 24:</w:t>
      </w:r>
      <w:r>
        <w:br/>
      </w:r>
      <w:r w:rsidRPr="0061563F">
        <w:rPr>
          <w:i/>
        </w:rPr>
        <w:t>Acknowledgements / Closing slide</w:t>
      </w:r>
    </w:p>
    <w:p w14:paraId="52289B3A" w14:textId="77777777" w:rsidR="004B78A8" w:rsidRDefault="004B78A8"/>
    <w:sectPr w:rsidR="004B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37A4E"/>
    <w:multiLevelType w:val="hybridMultilevel"/>
    <w:tmpl w:val="A19A14EC"/>
    <w:lvl w:ilvl="0" w:tplc="F94C6612">
      <w:start w:val="1"/>
      <w:numFmt w:val="bullet"/>
      <w:lvlText w:val=""/>
      <w:lvlJc w:val="left"/>
      <w:pPr>
        <w:tabs>
          <w:tab w:val="num" w:pos="720"/>
        </w:tabs>
        <w:ind w:left="720" w:hanging="360"/>
      </w:pPr>
      <w:rPr>
        <w:rFonts w:ascii="Wingdings" w:hAnsi="Wingdings" w:hint="default"/>
      </w:rPr>
    </w:lvl>
    <w:lvl w:ilvl="1" w:tplc="36ACDB42">
      <w:start w:val="308"/>
      <w:numFmt w:val="bullet"/>
      <w:lvlText w:val=""/>
      <w:lvlJc w:val="left"/>
      <w:pPr>
        <w:tabs>
          <w:tab w:val="num" w:pos="1440"/>
        </w:tabs>
        <w:ind w:left="1440" w:hanging="360"/>
      </w:pPr>
      <w:rPr>
        <w:rFonts w:ascii="Wingdings" w:hAnsi="Wingdings" w:hint="default"/>
      </w:rPr>
    </w:lvl>
    <w:lvl w:ilvl="2" w:tplc="01546058" w:tentative="1">
      <w:start w:val="1"/>
      <w:numFmt w:val="bullet"/>
      <w:lvlText w:val=""/>
      <w:lvlJc w:val="left"/>
      <w:pPr>
        <w:tabs>
          <w:tab w:val="num" w:pos="2160"/>
        </w:tabs>
        <w:ind w:left="2160" w:hanging="360"/>
      </w:pPr>
      <w:rPr>
        <w:rFonts w:ascii="Wingdings" w:hAnsi="Wingdings" w:hint="default"/>
      </w:rPr>
    </w:lvl>
    <w:lvl w:ilvl="3" w:tplc="6F6A9888" w:tentative="1">
      <w:start w:val="1"/>
      <w:numFmt w:val="bullet"/>
      <w:lvlText w:val=""/>
      <w:lvlJc w:val="left"/>
      <w:pPr>
        <w:tabs>
          <w:tab w:val="num" w:pos="2880"/>
        </w:tabs>
        <w:ind w:left="2880" w:hanging="360"/>
      </w:pPr>
      <w:rPr>
        <w:rFonts w:ascii="Wingdings" w:hAnsi="Wingdings" w:hint="default"/>
      </w:rPr>
    </w:lvl>
    <w:lvl w:ilvl="4" w:tplc="0D4437D4" w:tentative="1">
      <w:start w:val="1"/>
      <w:numFmt w:val="bullet"/>
      <w:lvlText w:val=""/>
      <w:lvlJc w:val="left"/>
      <w:pPr>
        <w:tabs>
          <w:tab w:val="num" w:pos="3600"/>
        </w:tabs>
        <w:ind w:left="3600" w:hanging="360"/>
      </w:pPr>
      <w:rPr>
        <w:rFonts w:ascii="Wingdings" w:hAnsi="Wingdings" w:hint="default"/>
      </w:rPr>
    </w:lvl>
    <w:lvl w:ilvl="5" w:tplc="18FAA96E" w:tentative="1">
      <w:start w:val="1"/>
      <w:numFmt w:val="bullet"/>
      <w:lvlText w:val=""/>
      <w:lvlJc w:val="left"/>
      <w:pPr>
        <w:tabs>
          <w:tab w:val="num" w:pos="4320"/>
        </w:tabs>
        <w:ind w:left="4320" w:hanging="360"/>
      </w:pPr>
      <w:rPr>
        <w:rFonts w:ascii="Wingdings" w:hAnsi="Wingdings" w:hint="default"/>
      </w:rPr>
    </w:lvl>
    <w:lvl w:ilvl="6" w:tplc="54DC0F98" w:tentative="1">
      <w:start w:val="1"/>
      <w:numFmt w:val="bullet"/>
      <w:lvlText w:val=""/>
      <w:lvlJc w:val="left"/>
      <w:pPr>
        <w:tabs>
          <w:tab w:val="num" w:pos="5040"/>
        </w:tabs>
        <w:ind w:left="5040" w:hanging="360"/>
      </w:pPr>
      <w:rPr>
        <w:rFonts w:ascii="Wingdings" w:hAnsi="Wingdings" w:hint="default"/>
      </w:rPr>
    </w:lvl>
    <w:lvl w:ilvl="7" w:tplc="AA9EF678" w:tentative="1">
      <w:start w:val="1"/>
      <w:numFmt w:val="bullet"/>
      <w:lvlText w:val=""/>
      <w:lvlJc w:val="left"/>
      <w:pPr>
        <w:tabs>
          <w:tab w:val="num" w:pos="5760"/>
        </w:tabs>
        <w:ind w:left="5760" w:hanging="360"/>
      </w:pPr>
      <w:rPr>
        <w:rFonts w:ascii="Wingdings" w:hAnsi="Wingdings" w:hint="default"/>
      </w:rPr>
    </w:lvl>
    <w:lvl w:ilvl="8" w:tplc="DF6CD0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3533A9"/>
    <w:multiLevelType w:val="hybridMultilevel"/>
    <w:tmpl w:val="1BE2FCD0"/>
    <w:lvl w:ilvl="0" w:tplc="5C86E174">
      <w:start w:val="1"/>
      <w:numFmt w:val="bullet"/>
      <w:lvlText w:val="•"/>
      <w:lvlJc w:val="left"/>
      <w:pPr>
        <w:tabs>
          <w:tab w:val="num" w:pos="720"/>
        </w:tabs>
        <w:ind w:left="720" w:hanging="360"/>
      </w:pPr>
      <w:rPr>
        <w:rFonts w:ascii="Arial" w:hAnsi="Arial" w:hint="default"/>
      </w:rPr>
    </w:lvl>
    <w:lvl w:ilvl="1" w:tplc="D4265520" w:tentative="1">
      <w:start w:val="1"/>
      <w:numFmt w:val="bullet"/>
      <w:lvlText w:val="•"/>
      <w:lvlJc w:val="left"/>
      <w:pPr>
        <w:tabs>
          <w:tab w:val="num" w:pos="1440"/>
        </w:tabs>
        <w:ind w:left="1440" w:hanging="360"/>
      </w:pPr>
      <w:rPr>
        <w:rFonts w:ascii="Arial" w:hAnsi="Arial" w:hint="default"/>
      </w:rPr>
    </w:lvl>
    <w:lvl w:ilvl="2" w:tplc="205E3A98" w:tentative="1">
      <w:start w:val="1"/>
      <w:numFmt w:val="bullet"/>
      <w:lvlText w:val="•"/>
      <w:lvlJc w:val="left"/>
      <w:pPr>
        <w:tabs>
          <w:tab w:val="num" w:pos="2160"/>
        </w:tabs>
        <w:ind w:left="2160" w:hanging="360"/>
      </w:pPr>
      <w:rPr>
        <w:rFonts w:ascii="Arial" w:hAnsi="Arial" w:hint="default"/>
      </w:rPr>
    </w:lvl>
    <w:lvl w:ilvl="3" w:tplc="523E9D32" w:tentative="1">
      <w:start w:val="1"/>
      <w:numFmt w:val="bullet"/>
      <w:lvlText w:val="•"/>
      <w:lvlJc w:val="left"/>
      <w:pPr>
        <w:tabs>
          <w:tab w:val="num" w:pos="2880"/>
        </w:tabs>
        <w:ind w:left="2880" w:hanging="360"/>
      </w:pPr>
      <w:rPr>
        <w:rFonts w:ascii="Arial" w:hAnsi="Arial" w:hint="default"/>
      </w:rPr>
    </w:lvl>
    <w:lvl w:ilvl="4" w:tplc="F724B754" w:tentative="1">
      <w:start w:val="1"/>
      <w:numFmt w:val="bullet"/>
      <w:lvlText w:val="•"/>
      <w:lvlJc w:val="left"/>
      <w:pPr>
        <w:tabs>
          <w:tab w:val="num" w:pos="3600"/>
        </w:tabs>
        <w:ind w:left="3600" w:hanging="360"/>
      </w:pPr>
      <w:rPr>
        <w:rFonts w:ascii="Arial" w:hAnsi="Arial" w:hint="default"/>
      </w:rPr>
    </w:lvl>
    <w:lvl w:ilvl="5" w:tplc="8B0E2224" w:tentative="1">
      <w:start w:val="1"/>
      <w:numFmt w:val="bullet"/>
      <w:lvlText w:val="•"/>
      <w:lvlJc w:val="left"/>
      <w:pPr>
        <w:tabs>
          <w:tab w:val="num" w:pos="4320"/>
        </w:tabs>
        <w:ind w:left="4320" w:hanging="360"/>
      </w:pPr>
      <w:rPr>
        <w:rFonts w:ascii="Arial" w:hAnsi="Arial" w:hint="default"/>
      </w:rPr>
    </w:lvl>
    <w:lvl w:ilvl="6" w:tplc="0332FB5A" w:tentative="1">
      <w:start w:val="1"/>
      <w:numFmt w:val="bullet"/>
      <w:lvlText w:val="•"/>
      <w:lvlJc w:val="left"/>
      <w:pPr>
        <w:tabs>
          <w:tab w:val="num" w:pos="5040"/>
        </w:tabs>
        <w:ind w:left="5040" w:hanging="360"/>
      </w:pPr>
      <w:rPr>
        <w:rFonts w:ascii="Arial" w:hAnsi="Arial" w:hint="default"/>
      </w:rPr>
    </w:lvl>
    <w:lvl w:ilvl="7" w:tplc="35D6C9C0" w:tentative="1">
      <w:start w:val="1"/>
      <w:numFmt w:val="bullet"/>
      <w:lvlText w:val="•"/>
      <w:lvlJc w:val="left"/>
      <w:pPr>
        <w:tabs>
          <w:tab w:val="num" w:pos="5760"/>
        </w:tabs>
        <w:ind w:left="5760" w:hanging="360"/>
      </w:pPr>
      <w:rPr>
        <w:rFonts w:ascii="Arial" w:hAnsi="Arial" w:hint="default"/>
      </w:rPr>
    </w:lvl>
    <w:lvl w:ilvl="8" w:tplc="6D84C5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5B17C0"/>
    <w:multiLevelType w:val="hybridMultilevel"/>
    <w:tmpl w:val="D0FA80B4"/>
    <w:lvl w:ilvl="0" w:tplc="0BAC42D6">
      <w:start w:val="1"/>
      <w:numFmt w:val="bullet"/>
      <w:lvlText w:val="•"/>
      <w:lvlJc w:val="left"/>
      <w:pPr>
        <w:tabs>
          <w:tab w:val="num" w:pos="720"/>
        </w:tabs>
        <w:ind w:left="720" w:hanging="360"/>
      </w:pPr>
      <w:rPr>
        <w:rFonts w:ascii="Arial" w:hAnsi="Arial" w:hint="default"/>
      </w:rPr>
    </w:lvl>
    <w:lvl w:ilvl="1" w:tplc="A1107A3A" w:tentative="1">
      <w:start w:val="1"/>
      <w:numFmt w:val="bullet"/>
      <w:lvlText w:val="•"/>
      <w:lvlJc w:val="left"/>
      <w:pPr>
        <w:tabs>
          <w:tab w:val="num" w:pos="1440"/>
        </w:tabs>
        <w:ind w:left="1440" w:hanging="360"/>
      </w:pPr>
      <w:rPr>
        <w:rFonts w:ascii="Arial" w:hAnsi="Arial" w:hint="default"/>
      </w:rPr>
    </w:lvl>
    <w:lvl w:ilvl="2" w:tplc="855692C2" w:tentative="1">
      <w:start w:val="1"/>
      <w:numFmt w:val="bullet"/>
      <w:lvlText w:val="•"/>
      <w:lvlJc w:val="left"/>
      <w:pPr>
        <w:tabs>
          <w:tab w:val="num" w:pos="2160"/>
        </w:tabs>
        <w:ind w:left="2160" w:hanging="360"/>
      </w:pPr>
      <w:rPr>
        <w:rFonts w:ascii="Arial" w:hAnsi="Arial" w:hint="default"/>
      </w:rPr>
    </w:lvl>
    <w:lvl w:ilvl="3" w:tplc="8A38159E" w:tentative="1">
      <w:start w:val="1"/>
      <w:numFmt w:val="bullet"/>
      <w:lvlText w:val="•"/>
      <w:lvlJc w:val="left"/>
      <w:pPr>
        <w:tabs>
          <w:tab w:val="num" w:pos="2880"/>
        </w:tabs>
        <w:ind w:left="2880" w:hanging="360"/>
      </w:pPr>
      <w:rPr>
        <w:rFonts w:ascii="Arial" w:hAnsi="Arial" w:hint="default"/>
      </w:rPr>
    </w:lvl>
    <w:lvl w:ilvl="4" w:tplc="B016D1BC" w:tentative="1">
      <w:start w:val="1"/>
      <w:numFmt w:val="bullet"/>
      <w:lvlText w:val="•"/>
      <w:lvlJc w:val="left"/>
      <w:pPr>
        <w:tabs>
          <w:tab w:val="num" w:pos="3600"/>
        </w:tabs>
        <w:ind w:left="3600" w:hanging="360"/>
      </w:pPr>
      <w:rPr>
        <w:rFonts w:ascii="Arial" w:hAnsi="Arial" w:hint="default"/>
      </w:rPr>
    </w:lvl>
    <w:lvl w:ilvl="5" w:tplc="B986F03A" w:tentative="1">
      <w:start w:val="1"/>
      <w:numFmt w:val="bullet"/>
      <w:lvlText w:val="•"/>
      <w:lvlJc w:val="left"/>
      <w:pPr>
        <w:tabs>
          <w:tab w:val="num" w:pos="4320"/>
        </w:tabs>
        <w:ind w:left="4320" w:hanging="360"/>
      </w:pPr>
      <w:rPr>
        <w:rFonts w:ascii="Arial" w:hAnsi="Arial" w:hint="default"/>
      </w:rPr>
    </w:lvl>
    <w:lvl w:ilvl="6" w:tplc="7062E0E8" w:tentative="1">
      <w:start w:val="1"/>
      <w:numFmt w:val="bullet"/>
      <w:lvlText w:val="•"/>
      <w:lvlJc w:val="left"/>
      <w:pPr>
        <w:tabs>
          <w:tab w:val="num" w:pos="5040"/>
        </w:tabs>
        <w:ind w:left="5040" w:hanging="360"/>
      </w:pPr>
      <w:rPr>
        <w:rFonts w:ascii="Arial" w:hAnsi="Arial" w:hint="default"/>
      </w:rPr>
    </w:lvl>
    <w:lvl w:ilvl="7" w:tplc="CFD01E00" w:tentative="1">
      <w:start w:val="1"/>
      <w:numFmt w:val="bullet"/>
      <w:lvlText w:val="•"/>
      <w:lvlJc w:val="left"/>
      <w:pPr>
        <w:tabs>
          <w:tab w:val="num" w:pos="5760"/>
        </w:tabs>
        <w:ind w:left="5760" w:hanging="360"/>
      </w:pPr>
      <w:rPr>
        <w:rFonts w:ascii="Arial" w:hAnsi="Arial" w:hint="default"/>
      </w:rPr>
    </w:lvl>
    <w:lvl w:ilvl="8" w:tplc="65F6F8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A8"/>
    <w:rsid w:val="000A049B"/>
    <w:rsid w:val="0022723A"/>
    <w:rsid w:val="004B13D6"/>
    <w:rsid w:val="004B78A8"/>
    <w:rsid w:val="004F7C9A"/>
    <w:rsid w:val="0061563F"/>
    <w:rsid w:val="00986026"/>
    <w:rsid w:val="00A65382"/>
    <w:rsid w:val="00B26707"/>
    <w:rsid w:val="00EA4D9E"/>
    <w:rsid w:val="00F0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038A"/>
  <w15:chartTrackingRefBased/>
  <w15:docId w15:val="{D1717F71-3045-4ABB-AA48-656D5FE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78A8"/>
    <w:rPr>
      <w:color w:val="0563C1" w:themeColor="hyperlink"/>
      <w:u w:val="single"/>
    </w:rPr>
  </w:style>
  <w:style w:type="character" w:styleId="UnresolvedMention">
    <w:name w:val="Unresolved Mention"/>
    <w:basedOn w:val="DefaultParagraphFont"/>
    <w:uiPriority w:val="99"/>
    <w:semiHidden/>
    <w:unhideWhenUsed/>
    <w:rsid w:val="004B7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468">
      <w:bodyDiv w:val="1"/>
      <w:marLeft w:val="0"/>
      <w:marRight w:val="0"/>
      <w:marTop w:val="0"/>
      <w:marBottom w:val="0"/>
      <w:divBdr>
        <w:top w:val="none" w:sz="0" w:space="0" w:color="auto"/>
        <w:left w:val="none" w:sz="0" w:space="0" w:color="auto"/>
        <w:bottom w:val="none" w:sz="0" w:space="0" w:color="auto"/>
        <w:right w:val="none" w:sz="0" w:space="0" w:color="auto"/>
      </w:divBdr>
    </w:div>
    <w:div w:id="66996474">
      <w:bodyDiv w:val="1"/>
      <w:marLeft w:val="0"/>
      <w:marRight w:val="0"/>
      <w:marTop w:val="0"/>
      <w:marBottom w:val="0"/>
      <w:divBdr>
        <w:top w:val="none" w:sz="0" w:space="0" w:color="auto"/>
        <w:left w:val="none" w:sz="0" w:space="0" w:color="auto"/>
        <w:bottom w:val="none" w:sz="0" w:space="0" w:color="auto"/>
        <w:right w:val="none" w:sz="0" w:space="0" w:color="auto"/>
      </w:divBdr>
    </w:div>
    <w:div w:id="71972877">
      <w:bodyDiv w:val="1"/>
      <w:marLeft w:val="0"/>
      <w:marRight w:val="0"/>
      <w:marTop w:val="0"/>
      <w:marBottom w:val="0"/>
      <w:divBdr>
        <w:top w:val="none" w:sz="0" w:space="0" w:color="auto"/>
        <w:left w:val="none" w:sz="0" w:space="0" w:color="auto"/>
        <w:bottom w:val="none" w:sz="0" w:space="0" w:color="auto"/>
        <w:right w:val="none" w:sz="0" w:space="0" w:color="auto"/>
      </w:divBdr>
    </w:div>
    <w:div w:id="92287699">
      <w:bodyDiv w:val="1"/>
      <w:marLeft w:val="0"/>
      <w:marRight w:val="0"/>
      <w:marTop w:val="0"/>
      <w:marBottom w:val="0"/>
      <w:divBdr>
        <w:top w:val="none" w:sz="0" w:space="0" w:color="auto"/>
        <w:left w:val="none" w:sz="0" w:space="0" w:color="auto"/>
        <w:bottom w:val="none" w:sz="0" w:space="0" w:color="auto"/>
        <w:right w:val="none" w:sz="0" w:space="0" w:color="auto"/>
      </w:divBdr>
      <w:divsChild>
        <w:div w:id="2066024514">
          <w:marLeft w:val="274"/>
          <w:marRight w:val="0"/>
          <w:marTop w:val="0"/>
          <w:marBottom w:val="0"/>
          <w:divBdr>
            <w:top w:val="none" w:sz="0" w:space="0" w:color="auto"/>
            <w:left w:val="none" w:sz="0" w:space="0" w:color="auto"/>
            <w:bottom w:val="none" w:sz="0" w:space="0" w:color="auto"/>
            <w:right w:val="none" w:sz="0" w:space="0" w:color="auto"/>
          </w:divBdr>
        </w:div>
        <w:div w:id="1264921498">
          <w:marLeft w:val="274"/>
          <w:marRight w:val="0"/>
          <w:marTop w:val="0"/>
          <w:marBottom w:val="0"/>
          <w:divBdr>
            <w:top w:val="none" w:sz="0" w:space="0" w:color="auto"/>
            <w:left w:val="none" w:sz="0" w:space="0" w:color="auto"/>
            <w:bottom w:val="none" w:sz="0" w:space="0" w:color="auto"/>
            <w:right w:val="none" w:sz="0" w:space="0" w:color="auto"/>
          </w:divBdr>
        </w:div>
        <w:div w:id="913860527">
          <w:marLeft w:val="274"/>
          <w:marRight w:val="0"/>
          <w:marTop w:val="0"/>
          <w:marBottom w:val="0"/>
          <w:divBdr>
            <w:top w:val="none" w:sz="0" w:space="0" w:color="auto"/>
            <w:left w:val="none" w:sz="0" w:space="0" w:color="auto"/>
            <w:bottom w:val="none" w:sz="0" w:space="0" w:color="auto"/>
            <w:right w:val="none" w:sz="0" w:space="0" w:color="auto"/>
          </w:divBdr>
        </w:div>
        <w:div w:id="1651254938">
          <w:marLeft w:val="274"/>
          <w:marRight w:val="0"/>
          <w:marTop w:val="0"/>
          <w:marBottom w:val="0"/>
          <w:divBdr>
            <w:top w:val="none" w:sz="0" w:space="0" w:color="auto"/>
            <w:left w:val="none" w:sz="0" w:space="0" w:color="auto"/>
            <w:bottom w:val="none" w:sz="0" w:space="0" w:color="auto"/>
            <w:right w:val="none" w:sz="0" w:space="0" w:color="auto"/>
          </w:divBdr>
        </w:div>
      </w:divsChild>
    </w:div>
    <w:div w:id="218514033">
      <w:bodyDiv w:val="1"/>
      <w:marLeft w:val="0"/>
      <w:marRight w:val="0"/>
      <w:marTop w:val="0"/>
      <w:marBottom w:val="0"/>
      <w:divBdr>
        <w:top w:val="none" w:sz="0" w:space="0" w:color="auto"/>
        <w:left w:val="none" w:sz="0" w:space="0" w:color="auto"/>
        <w:bottom w:val="none" w:sz="0" w:space="0" w:color="auto"/>
        <w:right w:val="none" w:sz="0" w:space="0" w:color="auto"/>
      </w:divBdr>
    </w:div>
    <w:div w:id="241185091">
      <w:bodyDiv w:val="1"/>
      <w:marLeft w:val="0"/>
      <w:marRight w:val="0"/>
      <w:marTop w:val="0"/>
      <w:marBottom w:val="0"/>
      <w:divBdr>
        <w:top w:val="none" w:sz="0" w:space="0" w:color="auto"/>
        <w:left w:val="none" w:sz="0" w:space="0" w:color="auto"/>
        <w:bottom w:val="none" w:sz="0" w:space="0" w:color="auto"/>
        <w:right w:val="none" w:sz="0" w:space="0" w:color="auto"/>
      </w:divBdr>
    </w:div>
    <w:div w:id="288125942">
      <w:bodyDiv w:val="1"/>
      <w:marLeft w:val="0"/>
      <w:marRight w:val="0"/>
      <w:marTop w:val="0"/>
      <w:marBottom w:val="0"/>
      <w:divBdr>
        <w:top w:val="none" w:sz="0" w:space="0" w:color="auto"/>
        <w:left w:val="none" w:sz="0" w:space="0" w:color="auto"/>
        <w:bottom w:val="none" w:sz="0" w:space="0" w:color="auto"/>
        <w:right w:val="none" w:sz="0" w:space="0" w:color="auto"/>
      </w:divBdr>
      <w:divsChild>
        <w:div w:id="904099678">
          <w:marLeft w:val="274"/>
          <w:marRight w:val="0"/>
          <w:marTop w:val="0"/>
          <w:marBottom w:val="0"/>
          <w:divBdr>
            <w:top w:val="none" w:sz="0" w:space="0" w:color="auto"/>
            <w:left w:val="none" w:sz="0" w:space="0" w:color="auto"/>
            <w:bottom w:val="none" w:sz="0" w:space="0" w:color="auto"/>
            <w:right w:val="none" w:sz="0" w:space="0" w:color="auto"/>
          </w:divBdr>
        </w:div>
        <w:div w:id="1957710094">
          <w:marLeft w:val="994"/>
          <w:marRight w:val="0"/>
          <w:marTop w:val="0"/>
          <w:marBottom w:val="0"/>
          <w:divBdr>
            <w:top w:val="none" w:sz="0" w:space="0" w:color="auto"/>
            <w:left w:val="none" w:sz="0" w:space="0" w:color="auto"/>
            <w:bottom w:val="none" w:sz="0" w:space="0" w:color="auto"/>
            <w:right w:val="none" w:sz="0" w:space="0" w:color="auto"/>
          </w:divBdr>
        </w:div>
        <w:div w:id="1373534734">
          <w:marLeft w:val="994"/>
          <w:marRight w:val="0"/>
          <w:marTop w:val="0"/>
          <w:marBottom w:val="0"/>
          <w:divBdr>
            <w:top w:val="none" w:sz="0" w:space="0" w:color="auto"/>
            <w:left w:val="none" w:sz="0" w:space="0" w:color="auto"/>
            <w:bottom w:val="none" w:sz="0" w:space="0" w:color="auto"/>
            <w:right w:val="none" w:sz="0" w:space="0" w:color="auto"/>
          </w:divBdr>
        </w:div>
        <w:div w:id="1914122110">
          <w:marLeft w:val="274"/>
          <w:marRight w:val="0"/>
          <w:marTop w:val="0"/>
          <w:marBottom w:val="0"/>
          <w:divBdr>
            <w:top w:val="none" w:sz="0" w:space="0" w:color="auto"/>
            <w:left w:val="none" w:sz="0" w:space="0" w:color="auto"/>
            <w:bottom w:val="none" w:sz="0" w:space="0" w:color="auto"/>
            <w:right w:val="none" w:sz="0" w:space="0" w:color="auto"/>
          </w:divBdr>
        </w:div>
        <w:div w:id="337579136">
          <w:marLeft w:val="274"/>
          <w:marRight w:val="0"/>
          <w:marTop w:val="0"/>
          <w:marBottom w:val="0"/>
          <w:divBdr>
            <w:top w:val="none" w:sz="0" w:space="0" w:color="auto"/>
            <w:left w:val="none" w:sz="0" w:space="0" w:color="auto"/>
            <w:bottom w:val="none" w:sz="0" w:space="0" w:color="auto"/>
            <w:right w:val="none" w:sz="0" w:space="0" w:color="auto"/>
          </w:divBdr>
        </w:div>
        <w:div w:id="539704611">
          <w:marLeft w:val="274"/>
          <w:marRight w:val="0"/>
          <w:marTop w:val="0"/>
          <w:marBottom w:val="0"/>
          <w:divBdr>
            <w:top w:val="none" w:sz="0" w:space="0" w:color="auto"/>
            <w:left w:val="none" w:sz="0" w:space="0" w:color="auto"/>
            <w:bottom w:val="none" w:sz="0" w:space="0" w:color="auto"/>
            <w:right w:val="none" w:sz="0" w:space="0" w:color="auto"/>
          </w:divBdr>
        </w:div>
      </w:divsChild>
    </w:div>
    <w:div w:id="321547719">
      <w:bodyDiv w:val="1"/>
      <w:marLeft w:val="0"/>
      <w:marRight w:val="0"/>
      <w:marTop w:val="0"/>
      <w:marBottom w:val="0"/>
      <w:divBdr>
        <w:top w:val="none" w:sz="0" w:space="0" w:color="auto"/>
        <w:left w:val="none" w:sz="0" w:space="0" w:color="auto"/>
        <w:bottom w:val="none" w:sz="0" w:space="0" w:color="auto"/>
        <w:right w:val="none" w:sz="0" w:space="0" w:color="auto"/>
      </w:divBdr>
    </w:div>
    <w:div w:id="541985323">
      <w:bodyDiv w:val="1"/>
      <w:marLeft w:val="0"/>
      <w:marRight w:val="0"/>
      <w:marTop w:val="0"/>
      <w:marBottom w:val="0"/>
      <w:divBdr>
        <w:top w:val="none" w:sz="0" w:space="0" w:color="auto"/>
        <w:left w:val="none" w:sz="0" w:space="0" w:color="auto"/>
        <w:bottom w:val="none" w:sz="0" w:space="0" w:color="auto"/>
        <w:right w:val="none" w:sz="0" w:space="0" w:color="auto"/>
      </w:divBdr>
    </w:div>
    <w:div w:id="720637193">
      <w:bodyDiv w:val="1"/>
      <w:marLeft w:val="0"/>
      <w:marRight w:val="0"/>
      <w:marTop w:val="0"/>
      <w:marBottom w:val="0"/>
      <w:divBdr>
        <w:top w:val="none" w:sz="0" w:space="0" w:color="auto"/>
        <w:left w:val="none" w:sz="0" w:space="0" w:color="auto"/>
        <w:bottom w:val="none" w:sz="0" w:space="0" w:color="auto"/>
        <w:right w:val="none" w:sz="0" w:space="0" w:color="auto"/>
      </w:divBdr>
    </w:div>
    <w:div w:id="725836216">
      <w:bodyDiv w:val="1"/>
      <w:marLeft w:val="0"/>
      <w:marRight w:val="0"/>
      <w:marTop w:val="0"/>
      <w:marBottom w:val="0"/>
      <w:divBdr>
        <w:top w:val="none" w:sz="0" w:space="0" w:color="auto"/>
        <w:left w:val="none" w:sz="0" w:space="0" w:color="auto"/>
        <w:bottom w:val="none" w:sz="0" w:space="0" w:color="auto"/>
        <w:right w:val="none" w:sz="0" w:space="0" w:color="auto"/>
      </w:divBdr>
    </w:div>
    <w:div w:id="870872818">
      <w:bodyDiv w:val="1"/>
      <w:marLeft w:val="0"/>
      <w:marRight w:val="0"/>
      <w:marTop w:val="0"/>
      <w:marBottom w:val="0"/>
      <w:divBdr>
        <w:top w:val="none" w:sz="0" w:space="0" w:color="auto"/>
        <w:left w:val="none" w:sz="0" w:space="0" w:color="auto"/>
        <w:bottom w:val="none" w:sz="0" w:space="0" w:color="auto"/>
        <w:right w:val="none" w:sz="0" w:space="0" w:color="auto"/>
      </w:divBdr>
    </w:div>
    <w:div w:id="976449958">
      <w:bodyDiv w:val="1"/>
      <w:marLeft w:val="0"/>
      <w:marRight w:val="0"/>
      <w:marTop w:val="0"/>
      <w:marBottom w:val="0"/>
      <w:divBdr>
        <w:top w:val="none" w:sz="0" w:space="0" w:color="auto"/>
        <w:left w:val="none" w:sz="0" w:space="0" w:color="auto"/>
        <w:bottom w:val="none" w:sz="0" w:space="0" w:color="auto"/>
        <w:right w:val="none" w:sz="0" w:space="0" w:color="auto"/>
      </w:divBdr>
    </w:div>
    <w:div w:id="1094785558">
      <w:bodyDiv w:val="1"/>
      <w:marLeft w:val="0"/>
      <w:marRight w:val="0"/>
      <w:marTop w:val="0"/>
      <w:marBottom w:val="0"/>
      <w:divBdr>
        <w:top w:val="none" w:sz="0" w:space="0" w:color="auto"/>
        <w:left w:val="none" w:sz="0" w:space="0" w:color="auto"/>
        <w:bottom w:val="none" w:sz="0" w:space="0" w:color="auto"/>
        <w:right w:val="none" w:sz="0" w:space="0" w:color="auto"/>
      </w:divBdr>
    </w:div>
    <w:div w:id="1277833745">
      <w:bodyDiv w:val="1"/>
      <w:marLeft w:val="0"/>
      <w:marRight w:val="0"/>
      <w:marTop w:val="0"/>
      <w:marBottom w:val="0"/>
      <w:divBdr>
        <w:top w:val="none" w:sz="0" w:space="0" w:color="auto"/>
        <w:left w:val="none" w:sz="0" w:space="0" w:color="auto"/>
        <w:bottom w:val="none" w:sz="0" w:space="0" w:color="auto"/>
        <w:right w:val="none" w:sz="0" w:space="0" w:color="auto"/>
      </w:divBdr>
    </w:div>
    <w:div w:id="1369840595">
      <w:bodyDiv w:val="1"/>
      <w:marLeft w:val="0"/>
      <w:marRight w:val="0"/>
      <w:marTop w:val="0"/>
      <w:marBottom w:val="0"/>
      <w:divBdr>
        <w:top w:val="none" w:sz="0" w:space="0" w:color="auto"/>
        <w:left w:val="none" w:sz="0" w:space="0" w:color="auto"/>
        <w:bottom w:val="none" w:sz="0" w:space="0" w:color="auto"/>
        <w:right w:val="none" w:sz="0" w:space="0" w:color="auto"/>
      </w:divBdr>
    </w:div>
    <w:div w:id="1379671326">
      <w:bodyDiv w:val="1"/>
      <w:marLeft w:val="0"/>
      <w:marRight w:val="0"/>
      <w:marTop w:val="0"/>
      <w:marBottom w:val="0"/>
      <w:divBdr>
        <w:top w:val="none" w:sz="0" w:space="0" w:color="auto"/>
        <w:left w:val="none" w:sz="0" w:space="0" w:color="auto"/>
        <w:bottom w:val="none" w:sz="0" w:space="0" w:color="auto"/>
        <w:right w:val="none" w:sz="0" w:space="0" w:color="auto"/>
      </w:divBdr>
      <w:divsChild>
        <w:div w:id="1000498131">
          <w:marLeft w:val="274"/>
          <w:marRight w:val="0"/>
          <w:marTop w:val="0"/>
          <w:marBottom w:val="0"/>
          <w:divBdr>
            <w:top w:val="none" w:sz="0" w:space="0" w:color="auto"/>
            <w:left w:val="none" w:sz="0" w:space="0" w:color="auto"/>
            <w:bottom w:val="none" w:sz="0" w:space="0" w:color="auto"/>
            <w:right w:val="none" w:sz="0" w:space="0" w:color="auto"/>
          </w:divBdr>
        </w:div>
        <w:div w:id="1353189715">
          <w:marLeft w:val="274"/>
          <w:marRight w:val="0"/>
          <w:marTop w:val="0"/>
          <w:marBottom w:val="0"/>
          <w:divBdr>
            <w:top w:val="none" w:sz="0" w:space="0" w:color="auto"/>
            <w:left w:val="none" w:sz="0" w:space="0" w:color="auto"/>
            <w:bottom w:val="none" w:sz="0" w:space="0" w:color="auto"/>
            <w:right w:val="none" w:sz="0" w:space="0" w:color="auto"/>
          </w:divBdr>
        </w:div>
        <w:div w:id="149257016">
          <w:marLeft w:val="274"/>
          <w:marRight w:val="0"/>
          <w:marTop w:val="0"/>
          <w:marBottom w:val="0"/>
          <w:divBdr>
            <w:top w:val="none" w:sz="0" w:space="0" w:color="auto"/>
            <w:left w:val="none" w:sz="0" w:space="0" w:color="auto"/>
            <w:bottom w:val="none" w:sz="0" w:space="0" w:color="auto"/>
            <w:right w:val="none" w:sz="0" w:space="0" w:color="auto"/>
          </w:divBdr>
        </w:div>
      </w:divsChild>
    </w:div>
    <w:div w:id="1460879144">
      <w:bodyDiv w:val="1"/>
      <w:marLeft w:val="0"/>
      <w:marRight w:val="0"/>
      <w:marTop w:val="0"/>
      <w:marBottom w:val="0"/>
      <w:divBdr>
        <w:top w:val="none" w:sz="0" w:space="0" w:color="auto"/>
        <w:left w:val="none" w:sz="0" w:space="0" w:color="auto"/>
        <w:bottom w:val="none" w:sz="0" w:space="0" w:color="auto"/>
        <w:right w:val="none" w:sz="0" w:space="0" w:color="auto"/>
      </w:divBdr>
    </w:div>
    <w:div w:id="1486431241">
      <w:bodyDiv w:val="1"/>
      <w:marLeft w:val="0"/>
      <w:marRight w:val="0"/>
      <w:marTop w:val="0"/>
      <w:marBottom w:val="0"/>
      <w:divBdr>
        <w:top w:val="none" w:sz="0" w:space="0" w:color="auto"/>
        <w:left w:val="none" w:sz="0" w:space="0" w:color="auto"/>
        <w:bottom w:val="none" w:sz="0" w:space="0" w:color="auto"/>
        <w:right w:val="none" w:sz="0" w:space="0" w:color="auto"/>
      </w:divBdr>
    </w:div>
    <w:div w:id="1534611601">
      <w:bodyDiv w:val="1"/>
      <w:marLeft w:val="0"/>
      <w:marRight w:val="0"/>
      <w:marTop w:val="0"/>
      <w:marBottom w:val="0"/>
      <w:divBdr>
        <w:top w:val="none" w:sz="0" w:space="0" w:color="auto"/>
        <w:left w:val="none" w:sz="0" w:space="0" w:color="auto"/>
        <w:bottom w:val="none" w:sz="0" w:space="0" w:color="auto"/>
        <w:right w:val="none" w:sz="0" w:space="0" w:color="auto"/>
      </w:divBdr>
    </w:div>
    <w:div w:id="2036925698">
      <w:bodyDiv w:val="1"/>
      <w:marLeft w:val="0"/>
      <w:marRight w:val="0"/>
      <w:marTop w:val="0"/>
      <w:marBottom w:val="0"/>
      <w:divBdr>
        <w:top w:val="none" w:sz="0" w:space="0" w:color="auto"/>
        <w:left w:val="none" w:sz="0" w:space="0" w:color="auto"/>
        <w:bottom w:val="none" w:sz="0" w:space="0" w:color="auto"/>
        <w:right w:val="none" w:sz="0" w:space="0" w:color="auto"/>
      </w:divBdr>
    </w:div>
    <w:div w:id="20997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users/OpenClipart-Vectors-30363/" TargetMode="External"/><Relationship Id="rId13" Type="http://schemas.openxmlformats.org/officeDocument/2006/relationships/hyperlink" Target="https://www.flickr.com/photos/craftspace/8160643017/" TargetMode="External"/><Relationship Id="rId3" Type="http://schemas.openxmlformats.org/officeDocument/2006/relationships/settings" Target="settings.xml"/><Relationship Id="rId7" Type="http://schemas.openxmlformats.org/officeDocument/2006/relationships/hyperlink" Target="https://pixabay.com/en/users/OpenClipart-Vectors-30363/" TargetMode="External"/><Relationship Id="rId12" Type="http://schemas.openxmlformats.org/officeDocument/2006/relationships/hyperlink" Target="https://www.flickr.com/photos/craftsp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ixabay.com/en/mirror-decoration-mobile-2109680/" TargetMode="External"/><Relationship Id="rId11" Type="http://schemas.openxmlformats.org/officeDocument/2006/relationships/hyperlink" Target="https://pixabay.com/en/baby-child-cute-kid-plays-boy-423693/" TargetMode="External"/><Relationship Id="rId5" Type="http://schemas.openxmlformats.org/officeDocument/2006/relationships/hyperlink" Target="https://pixabay.com/en/users/JCamargo-2826093/" TargetMode="External"/><Relationship Id="rId15" Type="http://schemas.openxmlformats.org/officeDocument/2006/relationships/fontTable" Target="fontTable.xml"/><Relationship Id="rId10" Type="http://schemas.openxmlformats.org/officeDocument/2006/relationships/hyperlink" Target="https://pixabay.com/en/users/Bergadder-20679/" TargetMode="External"/><Relationship Id="rId4" Type="http://schemas.openxmlformats.org/officeDocument/2006/relationships/webSettings" Target="webSettings.xml"/><Relationship Id="rId9" Type="http://schemas.openxmlformats.org/officeDocument/2006/relationships/hyperlink" Target="https://pixabay.com/en/mirror-hand-mirror-makeup-575522/" TargetMode="External"/><Relationship Id="rId14" Type="http://schemas.openxmlformats.org/officeDocument/2006/relationships/hyperlink" Target="https://creativecommons.org/licenses/by-nc-n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6</cp:revision>
  <dcterms:created xsi:type="dcterms:W3CDTF">2018-07-13T17:52:00Z</dcterms:created>
  <dcterms:modified xsi:type="dcterms:W3CDTF">2018-07-18T21:52:00Z</dcterms:modified>
</cp:coreProperties>
</file>